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7BC" w:rsidRDefault="00F667BC" w:rsidP="00003C82">
      <w:pPr>
        <w:spacing w:after="0" w:line="240" w:lineRule="auto"/>
        <w:jc w:val="center"/>
        <w:rPr>
          <w:rFonts w:ascii="Arial" w:eastAsia="Times New Roman" w:hAnsi="Arial" w:cs="Arial"/>
          <w:b/>
          <w:bCs/>
          <w:color w:val="222222"/>
          <w:sz w:val="44"/>
          <w:szCs w:val="26"/>
          <w:shd w:val="clear" w:color="auto" w:fill="FFFFFF"/>
        </w:rPr>
      </w:pPr>
      <w:r>
        <w:rPr>
          <w:rFonts w:ascii="Arial" w:eastAsia="Times New Roman" w:hAnsi="Arial" w:cs="Arial"/>
          <w:b/>
          <w:bCs/>
          <w:color w:val="222222"/>
          <w:sz w:val="44"/>
          <w:szCs w:val="26"/>
          <w:shd w:val="clear" w:color="auto" w:fill="FFFFFF"/>
        </w:rPr>
        <w:t xml:space="preserve">KIỆN CÁO </w:t>
      </w:r>
      <w:r w:rsidR="00F33F2A" w:rsidRPr="00F33F2A">
        <w:rPr>
          <w:rFonts w:ascii="Arial" w:eastAsia="Times New Roman" w:hAnsi="Arial" w:cs="Arial"/>
          <w:b/>
          <w:bCs/>
          <w:color w:val="222222"/>
          <w:sz w:val="44"/>
          <w:szCs w:val="26"/>
          <w:shd w:val="clear" w:color="auto" w:fill="FFFFFF"/>
        </w:rPr>
        <w:t>TRO</w:t>
      </w:r>
      <w:r w:rsidR="00C34356">
        <w:rPr>
          <w:rFonts w:ascii="Arial" w:eastAsia="Times New Roman" w:hAnsi="Arial" w:cs="Arial"/>
          <w:b/>
          <w:bCs/>
          <w:color w:val="222222"/>
          <w:sz w:val="44"/>
          <w:szCs w:val="26"/>
          <w:shd w:val="clear" w:color="auto" w:fill="FFFFFF"/>
        </w:rPr>
        <w:t>NG</w:t>
      </w:r>
      <w:bookmarkStart w:id="0" w:name="_GoBack"/>
      <w:bookmarkEnd w:id="0"/>
    </w:p>
    <w:p w:rsidR="00804A94" w:rsidRPr="00804A94" w:rsidRDefault="00003C82" w:rsidP="00003C82">
      <w:pPr>
        <w:spacing w:after="0" w:line="240" w:lineRule="auto"/>
        <w:jc w:val="center"/>
        <w:rPr>
          <w:rFonts w:eastAsia="Times New Roman" w:cs="Times New Roman"/>
          <w:sz w:val="44"/>
          <w:szCs w:val="26"/>
        </w:rPr>
      </w:pPr>
      <w:r>
        <w:rPr>
          <w:rFonts w:ascii="Arial" w:eastAsia="Times New Roman" w:hAnsi="Arial" w:cs="Arial"/>
          <w:b/>
          <w:bCs/>
          <w:color w:val="222222"/>
          <w:sz w:val="44"/>
          <w:szCs w:val="26"/>
          <w:shd w:val="clear" w:color="auto" w:fill="FFFFFF"/>
        </w:rPr>
        <w:t>NGÀNH CHẤN THƯƠNG CHỈNH HÌNH</w:t>
      </w:r>
    </w:p>
    <w:p w:rsidR="00804A94" w:rsidRDefault="00804A94" w:rsidP="00804A94">
      <w:pPr>
        <w:shd w:val="clear" w:color="auto" w:fill="FFFFFF"/>
        <w:spacing w:after="0" w:line="240" w:lineRule="auto"/>
        <w:rPr>
          <w:rFonts w:ascii="Arial" w:eastAsia="Times New Roman" w:hAnsi="Arial" w:cs="Arial"/>
          <w:color w:val="222222"/>
          <w:sz w:val="26"/>
          <w:szCs w:val="26"/>
        </w:rPr>
      </w:pPr>
    </w:p>
    <w:p w:rsidR="00052796" w:rsidRPr="00052796" w:rsidRDefault="00F667BC" w:rsidP="00052796">
      <w:pPr>
        <w:shd w:val="clear" w:color="auto" w:fill="FFFFFF"/>
        <w:spacing w:after="0" w:line="240" w:lineRule="auto"/>
        <w:jc w:val="right"/>
        <w:rPr>
          <w:rFonts w:eastAsia="Times New Roman" w:cs="Times New Roman"/>
          <w:b/>
          <w:color w:val="222222"/>
          <w:sz w:val="26"/>
          <w:szCs w:val="26"/>
        </w:rPr>
      </w:pPr>
      <w:r>
        <w:rPr>
          <w:rFonts w:eastAsia="Times New Roman" w:cs="Times New Roman"/>
          <w:b/>
          <w:color w:val="222222"/>
          <w:sz w:val="26"/>
          <w:szCs w:val="26"/>
        </w:rPr>
        <w:t xml:space="preserve">TS. </w:t>
      </w:r>
      <w:r w:rsidR="00052796" w:rsidRPr="00052796">
        <w:rPr>
          <w:rFonts w:eastAsia="Times New Roman" w:cs="Times New Roman"/>
          <w:b/>
          <w:color w:val="222222"/>
          <w:sz w:val="26"/>
          <w:szCs w:val="26"/>
        </w:rPr>
        <w:t>BS</w:t>
      </w:r>
      <w:r w:rsidR="00052796">
        <w:rPr>
          <w:rFonts w:eastAsia="Times New Roman" w:cs="Times New Roman"/>
          <w:b/>
          <w:color w:val="222222"/>
          <w:sz w:val="26"/>
          <w:szCs w:val="26"/>
        </w:rPr>
        <w:t>.</w:t>
      </w:r>
      <w:r w:rsidR="00052796" w:rsidRPr="00052796">
        <w:rPr>
          <w:rFonts w:eastAsia="Times New Roman" w:cs="Times New Roman"/>
          <w:b/>
          <w:color w:val="222222"/>
          <w:sz w:val="26"/>
          <w:szCs w:val="26"/>
        </w:rPr>
        <w:t xml:space="preserve"> PHAN QUANG TRÍ</w:t>
      </w:r>
    </w:p>
    <w:p w:rsidR="00052796" w:rsidRPr="00052796" w:rsidRDefault="00F667BC" w:rsidP="00052796">
      <w:pPr>
        <w:shd w:val="clear" w:color="auto" w:fill="FFFFFF"/>
        <w:spacing w:after="0" w:line="240" w:lineRule="auto"/>
        <w:jc w:val="right"/>
        <w:rPr>
          <w:rFonts w:ascii="Arial" w:eastAsia="Times New Roman" w:hAnsi="Arial" w:cs="Arial"/>
          <w:i/>
          <w:color w:val="222222"/>
          <w:sz w:val="26"/>
          <w:szCs w:val="26"/>
        </w:rPr>
      </w:pPr>
      <w:r w:rsidRPr="00052796">
        <w:rPr>
          <w:rFonts w:eastAsia="Times New Roman" w:cs="Times New Roman"/>
          <w:b/>
          <w:i/>
          <w:color w:val="222222"/>
          <w:sz w:val="26"/>
          <w:szCs w:val="26"/>
        </w:rPr>
        <w:t xml:space="preserve">Bệnh </w:t>
      </w:r>
      <w:r w:rsidR="00052796" w:rsidRPr="00052796">
        <w:rPr>
          <w:rFonts w:eastAsia="Times New Roman" w:cs="Times New Roman"/>
          <w:b/>
          <w:i/>
          <w:color w:val="222222"/>
          <w:sz w:val="26"/>
          <w:szCs w:val="26"/>
        </w:rPr>
        <w:t>viện Chấn thương Chỉnh hình</w:t>
      </w:r>
      <w:r>
        <w:rPr>
          <w:rFonts w:eastAsia="Times New Roman" w:cs="Times New Roman"/>
          <w:b/>
          <w:i/>
          <w:color w:val="222222"/>
          <w:sz w:val="26"/>
          <w:szCs w:val="26"/>
        </w:rPr>
        <w:t>,</w:t>
      </w:r>
      <w:r w:rsidR="00052796" w:rsidRPr="00052796">
        <w:rPr>
          <w:rFonts w:eastAsia="Times New Roman" w:cs="Times New Roman"/>
          <w:b/>
          <w:i/>
          <w:color w:val="222222"/>
          <w:sz w:val="26"/>
          <w:szCs w:val="26"/>
        </w:rPr>
        <w:t xml:space="preserve"> TP</w:t>
      </w:r>
      <w:r>
        <w:rPr>
          <w:rFonts w:eastAsia="Times New Roman" w:cs="Times New Roman"/>
          <w:b/>
          <w:i/>
          <w:color w:val="222222"/>
          <w:sz w:val="26"/>
          <w:szCs w:val="26"/>
        </w:rPr>
        <w:t>.</w:t>
      </w:r>
      <w:r w:rsidR="00052796" w:rsidRPr="00052796">
        <w:rPr>
          <w:rFonts w:eastAsia="Times New Roman" w:cs="Times New Roman"/>
          <w:b/>
          <w:i/>
          <w:color w:val="222222"/>
          <w:sz w:val="26"/>
          <w:szCs w:val="26"/>
        </w:rPr>
        <w:t xml:space="preserve"> HCM</w:t>
      </w:r>
    </w:p>
    <w:p w:rsidR="00052796" w:rsidRPr="00804A94" w:rsidRDefault="00052796" w:rsidP="00804A94">
      <w:pPr>
        <w:shd w:val="clear" w:color="auto" w:fill="FFFFFF"/>
        <w:spacing w:after="0" w:line="240" w:lineRule="auto"/>
        <w:rPr>
          <w:rFonts w:ascii="Arial" w:eastAsia="Times New Roman" w:hAnsi="Arial" w:cs="Arial"/>
          <w:color w:val="222222"/>
          <w:sz w:val="26"/>
          <w:szCs w:val="26"/>
        </w:rPr>
      </w:pPr>
    </w:p>
    <w:p w:rsidR="00804A94" w:rsidRPr="00052796" w:rsidRDefault="00F33F2A" w:rsidP="00003C82">
      <w:pPr>
        <w:shd w:val="clear" w:color="auto" w:fill="FFFFFF"/>
        <w:spacing w:after="0" w:line="240" w:lineRule="auto"/>
        <w:jc w:val="both"/>
        <w:rPr>
          <w:rFonts w:eastAsia="Times New Roman" w:cs="Times New Roman"/>
          <w:b/>
          <w:bCs/>
          <w:color w:val="222222"/>
          <w:sz w:val="26"/>
          <w:szCs w:val="26"/>
        </w:rPr>
      </w:pPr>
      <w:r w:rsidRPr="00052796">
        <w:rPr>
          <w:rFonts w:eastAsia="Times New Roman" w:cs="Times New Roman"/>
          <w:b/>
          <w:bCs/>
          <w:color w:val="222222"/>
          <w:sz w:val="26"/>
          <w:szCs w:val="26"/>
        </w:rPr>
        <w:t>TỔNG QUAN</w:t>
      </w:r>
    </w:p>
    <w:p w:rsidR="00E239F3" w:rsidRPr="00804A94" w:rsidRDefault="00E239F3" w:rsidP="00003C82">
      <w:pPr>
        <w:shd w:val="clear" w:color="auto" w:fill="FFFFFF"/>
        <w:spacing w:after="0" w:line="240" w:lineRule="auto"/>
        <w:jc w:val="both"/>
        <w:rPr>
          <w:rFonts w:eastAsia="Times New Roman" w:cs="Times New Roman"/>
          <w:color w:val="222222"/>
          <w:sz w:val="26"/>
          <w:szCs w:val="26"/>
        </w:rPr>
      </w:pP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color w:val="222222"/>
          <w:sz w:val="26"/>
          <w:szCs w:val="26"/>
        </w:rPr>
        <w:t>Cuộc khủng hoảng sai sót</w:t>
      </w:r>
      <w:r w:rsidR="005D4749" w:rsidRPr="00F33F2A">
        <w:rPr>
          <w:rFonts w:eastAsia="Times New Roman" w:cs="Times New Roman"/>
          <w:color w:val="222222"/>
          <w:sz w:val="26"/>
          <w:szCs w:val="26"/>
        </w:rPr>
        <w:t xml:space="preserve"> </w:t>
      </w:r>
      <w:r w:rsidR="00E239F3">
        <w:rPr>
          <w:rFonts w:eastAsia="Times New Roman" w:cs="Times New Roman"/>
          <w:color w:val="222222"/>
          <w:sz w:val="26"/>
          <w:szCs w:val="26"/>
        </w:rPr>
        <w:t xml:space="preserve">trong y khoa tiếp tục gia tăng tại </w:t>
      </w:r>
      <w:r w:rsidR="005D4749" w:rsidRPr="00F33F2A">
        <w:rPr>
          <w:rFonts w:eastAsia="Times New Roman" w:cs="Times New Roman"/>
          <w:color w:val="222222"/>
          <w:sz w:val="26"/>
          <w:szCs w:val="26"/>
        </w:rPr>
        <w:t>Hoa Kỳ</w:t>
      </w:r>
      <w:r w:rsidRPr="00804A94">
        <w:rPr>
          <w:rFonts w:eastAsia="Times New Roman" w:cs="Times New Roman"/>
          <w:color w:val="222222"/>
          <w:sz w:val="26"/>
          <w:szCs w:val="26"/>
        </w:rPr>
        <w:t xml:space="preserve">. Tuy nhiên, có nhiều </w:t>
      </w:r>
      <w:r w:rsidR="005D4749" w:rsidRPr="00F33F2A">
        <w:rPr>
          <w:rFonts w:eastAsia="Times New Roman" w:cs="Times New Roman"/>
          <w:color w:val="222222"/>
          <w:sz w:val="26"/>
          <w:szCs w:val="26"/>
        </w:rPr>
        <w:t>nghiên cứu khoa học</w:t>
      </w:r>
      <w:r w:rsidRPr="00804A94">
        <w:rPr>
          <w:rFonts w:eastAsia="Times New Roman" w:cs="Times New Roman"/>
          <w:color w:val="222222"/>
          <w:sz w:val="26"/>
          <w:szCs w:val="26"/>
        </w:rPr>
        <w:t xml:space="preserve"> giúp các bác sĩ</w:t>
      </w:r>
      <w:r w:rsidR="00D76D53">
        <w:rPr>
          <w:rFonts w:eastAsia="Times New Roman" w:cs="Times New Roman"/>
          <w:color w:val="222222"/>
          <w:sz w:val="26"/>
          <w:szCs w:val="26"/>
        </w:rPr>
        <w:t xml:space="preserve"> (BS)</w:t>
      </w:r>
      <w:r w:rsidRPr="00804A94">
        <w:rPr>
          <w:rFonts w:eastAsia="Times New Roman" w:cs="Times New Roman"/>
          <w:color w:val="222222"/>
          <w:sz w:val="26"/>
          <w:szCs w:val="26"/>
        </w:rPr>
        <w:t xml:space="preserve"> có thể giảm nguy c</w:t>
      </w:r>
      <w:r w:rsidR="005D4749" w:rsidRPr="00F33F2A">
        <w:rPr>
          <w:rFonts w:eastAsia="Times New Roman" w:cs="Times New Roman"/>
          <w:color w:val="222222"/>
          <w:sz w:val="26"/>
          <w:szCs w:val="26"/>
        </w:rPr>
        <w:t>ơ sai sót. Các nghiên cứu cho</w:t>
      </w:r>
      <w:r w:rsidRPr="00804A94">
        <w:rPr>
          <w:rFonts w:eastAsia="Times New Roman" w:cs="Times New Roman"/>
          <w:color w:val="222222"/>
          <w:sz w:val="26"/>
          <w:szCs w:val="26"/>
        </w:rPr>
        <w:t xml:space="preserve"> rằng các l</w:t>
      </w:r>
      <w:r w:rsidR="00D76D53">
        <w:rPr>
          <w:rFonts w:eastAsia="Times New Roman" w:cs="Times New Roman"/>
          <w:color w:val="222222"/>
          <w:sz w:val="26"/>
          <w:szCs w:val="26"/>
        </w:rPr>
        <w:t>ỗi kỹ</w:t>
      </w:r>
      <w:r w:rsidR="00E239F3">
        <w:rPr>
          <w:rFonts w:eastAsia="Times New Roman" w:cs="Times New Roman"/>
          <w:color w:val="222222"/>
          <w:sz w:val="26"/>
          <w:szCs w:val="26"/>
        </w:rPr>
        <w:t xml:space="preserve"> thuật có liên quan rất ít</w:t>
      </w:r>
      <w:r w:rsidRPr="00804A94">
        <w:rPr>
          <w:rFonts w:eastAsia="Times New Roman" w:cs="Times New Roman"/>
          <w:color w:val="222222"/>
          <w:sz w:val="26"/>
          <w:szCs w:val="26"/>
        </w:rPr>
        <w:t xml:space="preserve"> với các vụ kiện tụng</w:t>
      </w:r>
      <w:r w:rsidR="00E239F3">
        <w:rPr>
          <w:rFonts w:eastAsia="Times New Roman" w:cs="Times New Roman"/>
          <w:color w:val="222222"/>
          <w:sz w:val="26"/>
          <w:szCs w:val="26"/>
        </w:rPr>
        <w:t xml:space="preserve"> về</w:t>
      </w:r>
      <w:r w:rsidRPr="00804A94">
        <w:rPr>
          <w:rFonts w:eastAsia="Times New Roman" w:cs="Times New Roman"/>
          <w:color w:val="222222"/>
          <w:sz w:val="26"/>
          <w:szCs w:val="26"/>
        </w:rPr>
        <w:t xml:space="preserve"> sai sót. Các bệnh nhân</w:t>
      </w:r>
      <w:r w:rsidR="00D76D53">
        <w:rPr>
          <w:rFonts w:eastAsia="Times New Roman" w:cs="Times New Roman"/>
          <w:color w:val="222222"/>
          <w:sz w:val="26"/>
          <w:szCs w:val="26"/>
        </w:rPr>
        <w:t xml:space="preserve"> (BN)</w:t>
      </w:r>
      <w:r w:rsidR="00D76D53" w:rsidRPr="00804A94">
        <w:rPr>
          <w:rFonts w:eastAsia="Times New Roman" w:cs="Times New Roman"/>
          <w:color w:val="222222"/>
          <w:sz w:val="26"/>
          <w:szCs w:val="26"/>
        </w:rPr>
        <w:t xml:space="preserve"> </w:t>
      </w:r>
      <w:r w:rsidRPr="00804A94">
        <w:rPr>
          <w:rFonts w:eastAsia="Times New Roman" w:cs="Times New Roman"/>
          <w:color w:val="222222"/>
          <w:sz w:val="26"/>
          <w:szCs w:val="26"/>
        </w:rPr>
        <w:t xml:space="preserve"> có học thức cao và có điều kiện kinh tế thì có nhiều nguy cơ kiện tụng</w:t>
      </w:r>
      <w:r w:rsidR="005D4749" w:rsidRPr="00F33F2A">
        <w:rPr>
          <w:rFonts w:eastAsia="Times New Roman" w:cs="Times New Roman"/>
          <w:color w:val="222222"/>
          <w:sz w:val="26"/>
          <w:szCs w:val="26"/>
        </w:rPr>
        <w:t xml:space="preserve"> hơn</w:t>
      </w:r>
      <w:r w:rsidRPr="00804A94">
        <w:rPr>
          <w:rFonts w:eastAsia="Times New Roman" w:cs="Times New Roman"/>
          <w:color w:val="222222"/>
          <w:sz w:val="26"/>
          <w:szCs w:val="26"/>
        </w:rPr>
        <w:t xml:space="preserve">. Cải thiện mối </w:t>
      </w:r>
      <w:r w:rsidR="005D4749" w:rsidRPr="00F33F2A">
        <w:rPr>
          <w:rFonts w:eastAsia="Times New Roman" w:cs="Times New Roman"/>
          <w:color w:val="222222"/>
          <w:sz w:val="26"/>
          <w:szCs w:val="26"/>
        </w:rPr>
        <w:t>quan hệ</w:t>
      </w:r>
      <w:r w:rsidRPr="00804A94">
        <w:rPr>
          <w:rFonts w:eastAsia="Times New Roman" w:cs="Times New Roman"/>
          <w:color w:val="222222"/>
          <w:sz w:val="26"/>
          <w:szCs w:val="26"/>
        </w:rPr>
        <w:t xml:space="preserve"> giữa </w:t>
      </w:r>
      <w:r w:rsidR="005D4749" w:rsidRPr="00F33F2A">
        <w:rPr>
          <w:rFonts w:eastAsia="Times New Roman" w:cs="Times New Roman"/>
          <w:color w:val="222222"/>
          <w:sz w:val="26"/>
          <w:szCs w:val="26"/>
        </w:rPr>
        <w:t xml:space="preserve">bệnh nhân - bác sĩ là nền móng </w:t>
      </w:r>
      <w:r w:rsidRPr="00804A94">
        <w:rPr>
          <w:rFonts w:eastAsia="Times New Roman" w:cs="Times New Roman"/>
          <w:color w:val="222222"/>
          <w:sz w:val="26"/>
          <w:szCs w:val="26"/>
        </w:rPr>
        <w:t>cho bất cứ chiến lược nào giảm nguy cơ kiện tụng.</w:t>
      </w:r>
      <w:r w:rsidR="005D4749" w:rsidRPr="00F33F2A">
        <w:rPr>
          <w:rFonts w:eastAsia="Times New Roman" w:cs="Times New Roman"/>
          <w:color w:val="222222"/>
          <w:sz w:val="26"/>
          <w:szCs w:val="26"/>
        </w:rPr>
        <w:t xml:space="preserve"> </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p>
    <w:p w:rsidR="00804A94" w:rsidRDefault="00F33F2A" w:rsidP="00003C82">
      <w:pPr>
        <w:shd w:val="clear" w:color="auto" w:fill="FFFFFF"/>
        <w:spacing w:after="0" w:line="240" w:lineRule="auto"/>
        <w:jc w:val="both"/>
        <w:rPr>
          <w:rFonts w:eastAsia="Times New Roman" w:cs="Times New Roman"/>
          <w:b/>
          <w:color w:val="222222"/>
          <w:sz w:val="26"/>
          <w:szCs w:val="26"/>
        </w:rPr>
      </w:pPr>
      <w:r w:rsidRPr="00F33F2A">
        <w:rPr>
          <w:rFonts w:eastAsia="Times New Roman" w:cs="Times New Roman"/>
          <w:b/>
          <w:color w:val="222222"/>
          <w:sz w:val="26"/>
          <w:szCs w:val="26"/>
        </w:rPr>
        <w:t>ĐỊNH NGHĨA VÀ THUẬT NGỮ</w:t>
      </w:r>
    </w:p>
    <w:p w:rsidR="00E239F3" w:rsidRPr="00804A94" w:rsidRDefault="00E239F3" w:rsidP="00003C82">
      <w:pPr>
        <w:shd w:val="clear" w:color="auto" w:fill="FFFFFF"/>
        <w:spacing w:after="0" w:line="240" w:lineRule="auto"/>
        <w:jc w:val="both"/>
        <w:rPr>
          <w:rFonts w:eastAsia="Times New Roman" w:cs="Times New Roman"/>
          <w:b/>
          <w:color w:val="222222"/>
          <w:sz w:val="26"/>
          <w:szCs w:val="26"/>
        </w:rPr>
      </w:pPr>
    </w:p>
    <w:p w:rsidR="00804A94" w:rsidRPr="00804A94" w:rsidRDefault="005D4749" w:rsidP="00003C82">
      <w:pPr>
        <w:shd w:val="clear" w:color="auto" w:fill="FFFFFF"/>
        <w:spacing w:after="0" w:line="240" w:lineRule="auto"/>
        <w:jc w:val="both"/>
        <w:rPr>
          <w:rFonts w:eastAsia="Times New Roman" w:cs="Times New Roman"/>
          <w:color w:val="222222"/>
          <w:sz w:val="26"/>
          <w:szCs w:val="26"/>
        </w:rPr>
      </w:pPr>
      <w:r w:rsidRPr="00F33F2A">
        <w:rPr>
          <w:rFonts w:eastAsia="Times New Roman" w:cs="Times New Roman"/>
          <w:b/>
          <w:color w:val="222222"/>
          <w:sz w:val="26"/>
          <w:szCs w:val="26"/>
        </w:rPr>
        <w:t>Sai sót thực hành</w:t>
      </w:r>
      <w:r w:rsidR="00E239F3">
        <w:rPr>
          <w:rFonts w:eastAsia="Times New Roman" w:cs="Times New Roman"/>
          <w:color w:val="222222"/>
          <w:sz w:val="26"/>
          <w:szCs w:val="26"/>
        </w:rPr>
        <w:t xml:space="preserve"> (malpractice).</w:t>
      </w:r>
    </w:p>
    <w:p w:rsidR="00804A94" w:rsidRPr="00804A94" w:rsidRDefault="00E239F3" w:rsidP="00003C82">
      <w:pPr>
        <w:shd w:val="clear" w:color="auto" w:fill="FFFFFF"/>
        <w:spacing w:after="0" w:line="240" w:lineRule="auto"/>
        <w:jc w:val="both"/>
        <w:rPr>
          <w:rFonts w:eastAsia="Times New Roman" w:cs="Times New Roman"/>
          <w:color w:val="222222"/>
          <w:sz w:val="26"/>
          <w:szCs w:val="26"/>
        </w:rPr>
      </w:pPr>
      <w:r>
        <w:rPr>
          <w:rFonts w:eastAsia="Times New Roman" w:cs="Times New Roman"/>
          <w:color w:val="222222"/>
          <w:sz w:val="26"/>
          <w:szCs w:val="26"/>
        </w:rPr>
        <w:t xml:space="preserve">Nhìn chung, để </w:t>
      </w:r>
      <w:r w:rsidR="00804A94" w:rsidRPr="00804A94">
        <w:rPr>
          <w:rFonts w:eastAsia="Times New Roman" w:cs="Times New Roman"/>
          <w:color w:val="222222"/>
          <w:sz w:val="26"/>
          <w:szCs w:val="26"/>
        </w:rPr>
        <w:t xml:space="preserve">thắng </w:t>
      </w:r>
      <w:r>
        <w:rPr>
          <w:rFonts w:eastAsia="Times New Roman" w:cs="Times New Roman"/>
          <w:color w:val="222222"/>
          <w:sz w:val="26"/>
          <w:szCs w:val="26"/>
        </w:rPr>
        <w:t>kiện tụng bệnh nhân</w:t>
      </w:r>
      <w:r w:rsidR="00D76D53">
        <w:rPr>
          <w:rFonts w:eastAsia="Times New Roman" w:cs="Times New Roman"/>
          <w:color w:val="222222"/>
          <w:sz w:val="26"/>
          <w:szCs w:val="26"/>
        </w:rPr>
        <w:t xml:space="preserve"> </w:t>
      </w:r>
      <w:r w:rsidR="00804A94" w:rsidRPr="00804A94">
        <w:rPr>
          <w:rFonts w:eastAsia="Times New Roman" w:cs="Times New Roman"/>
          <w:color w:val="222222"/>
          <w:sz w:val="26"/>
          <w:szCs w:val="26"/>
        </w:rPr>
        <w:t>cần phải chứng minh được 4 điều sau đây:</w:t>
      </w:r>
    </w:p>
    <w:p w:rsidR="00804A94" w:rsidRPr="00804A94" w:rsidRDefault="005D4749" w:rsidP="00003C82">
      <w:pPr>
        <w:shd w:val="clear" w:color="auto" w:fill="FFFFFF"/>
        <w:spacing w:after="0" w:line="240" w:lineRule="auto"/>
        <w:jc w:val="both"/>
        <w:rPr>
          <w:rFonts w:eastAsia="Times New Roman" w:cs="Times New Roman"/>
          <w:color w:val="222222"/>
          <w:sz w:val="26"/>
          <w:szCs w:val="26"/>
        </w:rPr>
      </w:pPr>
      <w:r w:rsidRPr="00F33F2A">
        <w:rPr>
          <w:rFonts w:eastAsia="Times New Roman" w:cs="Times New Roman"/>
          <w:color w:val="222222"/>
          <w:sz w:val="26"/>
          <w:szCs w:val="26"/>
        </w:rPr>
        <w:t>+ C</w:t>
      </w:r>
      <w:r w:rsidR="00804A94" w:rsidRPr="00804A94">
        <w:rPr>
          <w:rFonts w:eastAsia="Times New Roman" w:cs="Times New Roman"/>
          <w:color w:val="222222"/>
          <w:sz w:val="26"/>
          <w:szCs w:val="26"/>
        </w:rPr>
        <w:t>ó tồn tại sự giao tiếp giữa bác sĩ- bệnh nhân.</w:t>
      </w:r>
    </w:p>
    <w:p w:rsidR="00804A94" w:rsidRPr="00804A94" w:rsidRDefault="005D4749" w:rsidP="00003C82">
      <w:pPr>
        <w:shd w:val="clear" w:color="auto" w:fill="FFFFFF"/>
        <w:spacing w:after="0" w:line="240" w:lineRule="auto"/>
        <w:jc w:val="both"/>
        <w:rPr>
          <w:rFonts w:eastAsia="Times New Roman" w:cs="Times New Roman"/>
          <w:color w:val="222222"/>
          <w:sz w:val="26"/>
          <w:szCs w:val="26"/>
        </w:rPr>
      </w:pPr>
      <w:r w:rsidRPr="00F33F2A">
        <w:rPr>
          <w:rFonts w:eastAsia="Times New Roman" w:cs="Times New Roman"/>
          <w:color w:val="222222"/>
          <w:sz w:val="26"/>
          <w:szCs w:val="26"/>
        </w:rPr>
        <w:t>+ Có sự sai sót</w:t>
      </w:r>
      <w:r w:rsidR="00804A94" w:rsidRPr="00804A94">
        <w:rPr>
          <w:rFonts w:eastAsia="Times New Roman" w:cs="Times New Roman"/>
          <w:color w:val="222222"/>
          <w:sz w:val="26"/>
          <w:szCs w:val="26"/>
        </w:rPr>
        <w:t xml:space="preserve"> trong tiêu chuẩn chăm sóc.</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color w:val="222222"/>
          <w:sz w:val="26"/>
          <w:szCs w:val="26"/>
        </w:rPr>
        <w:t>+ Bệnh nhân đã phải chịu 1 tổn thương.</w:t>
      </w:r>
    </w:p>
    <w:p w:rsidR="00804A94" w:rsidRPr="00F33F2A" w:rsidRDefault="00804A94"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color w:val="222222"/>
          <w:sz w:val="26"/>
          <w:szCs w:val="26"/>
        </w:rPr>
        <w:t>+ Hành động của bác sĩ là nguyên nhân gây ra tổn thương cho bệnh nhân.</w:t>
      </w:r>
    </w:p>
    <w:p w:rsidR="005D4749" w:rsidRPr="00F33F2A" w:rsidRDefault="00804A94"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b/>
          <w:color w:val="222222"/>
          <w:sz w:val="26"/>
          <w:szCs w:val="26"/>
        </w:rPr>
        <w:t>Res ipsa loquitur</w:t>
      </w:r>
      <w:r w:rsidRPr="00804A94">
        <w:rPr>
          <w:rFonts w:eastAsia="Times New Roman" w:cs="Times New Roman"/>
          <w:color w:val="222222"/>
          <w:sz w:val="26"/>
          <w:szCs w:val="26"/>
        </w:rPr>
        <w:t xml:space="preserve"> là 1 thuật ngữ luật pháp có nghĩa là " hành động nói lên tất cả" </w:t>
      </w:r>
      <w:r w:rsidR="00F3558E">
        <w:rPr>
          <w:rFonts w:eastAsia="Times New Roman" w:cs="Times New Roman"/>
          <w:b/>
          <w:color w:val="222222"/>
          <w:sz w:val="26"/>
          <w:szCs w:val="26"/>
        </w:rPr>
        <w:t>(the actions speak</w:t>
      </w:r>
      <w:r w:rsidRPr="00D76D53">
        <w:rPr>
          <w:rFonts w:eastAsia="Times New Roman" w:cs="Times New Roman"/>
          <w:b/>
          <w:color w:val="222222"/>
          <w:sz w:val="26"/>
          <w:szCs w:val="26"/>
        </w:rPr>
        <w:t xml:space="preserve"> for itself). </w:t>
      </w:r>
      <w:r w:rsidR="00D76D53">
        <w:rPr>
          <w:rFonts w:eastAsia="Times New Roman" w:cs="Times New Roman"/>
          <w:color w:val="222222"/>
          <w:sz w:val="26"/>
          <w:szCs w:val="26"/>
        </w:rPr>
        <w:t>V</w:t>
      </w:r>
      <w:r w:rsidRPr="00804A94">
        <w:rPr>
          <w:rFonts w:eastAsia="Times New Roman" w:cs="Times New Roman"/>
          <w:color w:val="222222"/>
          <w:sz w:val="26"/>
          <w:szCs w:val="26"/>
        </w:rPr>
        <w:t>í dụ kinh điển như bác sĩ để quên gạc trong khi phẫu thuật.</w:t>
      </w:r>
    </w:p>
    <w:p w:rsidR="005D4749" w:rsidRPr="00F33F2A" w:rsidRDefault="005D4749" w:rsidP="00003C82">
      <w:pPr>
        <w:shd w:val="clear" w:color="auto" w:fill="FFFFFF"/>
        <w:spacing w:after="0" w:line="240" w:lineRule="auto"/>
        <w:jc w:val="both"/>
        <w:rPr>
          <w:rFonts w:eastAsia="Times New Roman" w:cs="Times New Roman"/>
          <w:color w:val="222222"/>
          <w:sz w:val="26"/>
          <w:szCs w:val="26"/>
        </w:rPr>
      </w:pPr>
      <w:r w:rsidRPr="00F33F2A">
        <w:rPr>
          <w:rFonts w:eastAsia="Times New Roman" w:cs="Times New Roman"/>
          <w:b/>
          <w:color w:val="222222"/>
          <w:sz w:val="26"/>
          <w:szCs w:val="26"/>
        </w:rPr>
        <w:t>Ghi chép quá trình giải thích cho bệnh nhân</w:t>
      </w:r>
      <w:r w:rsidR="00BB4AAE" w:rsidRPr="00F33F2A">
        <w:rPr>
          <w:rFonts w:cs="Times New Roman"/>
        </w:rPr>
        <w:t xml:space="preserve"> (</w:t>
      </w:r>
      <w:r w:rsidR="00BB4AAE" w:rsidRPr="00F33F2A">
        <w:rPr>
          <w:rFonts w:eastAsia="Times New Roman" w:cs="Times New Roman"/>
          <w:b/>
          <w:color w:val="222222"/>
          <w:sz w:val="26"/>
          <w:szCs w:val="26"/>
        </w:rPr>
        <w:t>written informed consent</w:t>
      </w:r>
      <w:r w:rsidR="00BB4AAE" w:rsidRPr="00F33F2A">
        <w:rPr>
          <w:rFonts w:eastAsia="Times New Roman" w:cs="Times New Roman"/>
          <w:color w:val="222222"/>
          <w:sz w:val="26"/>
          <w:szCs w:val="26"/>
        </w:rPr>
        <w:t>)</w:t>
      </w:r>
      <w:r w:rsidRPr="00F33F2A">
        <w:rPr>
          <w:rFonts w:eastAsia="Times New Roman" w:cs="Times New Roman"/>
          <w:color w:val="222222"/>
          <w:sz w:val="26"/>
          <w:szCs w:val="26"/>
        </w:rPr>
        <w:t xml:space="preserve"> liên quan tới việc giảm nguy cơ bồi thường. Trong 2 trường hợp, 1 trường hợp không có tờ cam kết đ</w:t>
      </w:r>
      <w:r w:rsidR="00E239F3">
        <w:rPr>
          <w:rFonts w:eastAsia="Times New Roman" w:cs="Times New Roman"/>
          <w:color w:val="222222"/>
          <w:sz w:val="26"/>
          <w:szCs w:val="26"/>
        </w:rPr>
        <w:t>ược ký, nhưng người bị kiện lại thắng kiện</w:t>
      </w:r>
      <w:r w:rsidRPr="00F33F2A">
        <w:rPr>
          <w:rFonts w:eastAsia="Times New Roman" w:cs="Times New Roman"/>
          <w:color w:val="222222"/>
          <w:sz w:val="26"/>
          <w:szCs w:val="26"/>
        </w:rPr>
        <w:t xml:space="preserve"> bởi vì có các ghi chép </w:t>
      </w:r>
      <w:r w:rsidR="00C01391">
        <w:rPr>
          <w:rFonts w:eastAsia="Times New Roman" w:cs="Times New Roman"/>
          <w:color w:val="222222"/>
          <w:sz w:val="26"/>
          <w:szCs w:val="26"/>
        </w:rPr>
        <w:t>trong</w:t>
      </w:r>
      <w:r w:rsidRPr="00F33F2A">
        <w:rPr>
          <w:rFonts w:eastAsia="Times New Roman" w:cs="Times New Roman"/>
          <w:color w:val="222222"/>
          <w:sz w:val="26"/>
          <w:szCs w:val="26"/>
        </w:rPr>
        <w:t xml:space="preserve"> quá trình thảo luận thông tin đã được diễn ra. Trái ngược với trường hợp trên, trường hợp này có giấy kí cam kết, tuy nhiên, người khởi kiệ</w:t>
      </w:r>
      <w:r w:rsidR="00E239F3">
        <w:rPr>
          <w:rFonts w:eastAsia="Times New Roman" w:cs="Times New Roman"/>
          <w:color w:val="222222"/>
          <w:sz w:val="26"/>
          <w:szCs w:val="26"/>
        </w:rPr>
        <w:t>n lại thắng bởi vì trong hồ sơ</w:t>
      </w:r>
      <w:r w:rsidRPr="00F33F2A">
        <w:rPr>
          <w:rFonts w:eastAsia="Times New Roman" w:cs="Times New Roman"/>
          <w:color w:val="222222"/>
          <w:sz w:val="26"/>
          <w:szCs w:val="26"/>
        </w:rPr>
        <w:t xml:space="preserve"> không có ghi chép lại quá trình giải thích thông tin.</w:t>
      </w:r>
    </w:p>
    <w:p w:rsidR="005D4749" w:rsidRPr="00804A94" w:rsidRDefault="005D4749" w:rsidP="00003C82">
      <w:pPr>
        <w:shd w:val="clear" w:color="auto" w:fill="FFFFFF"/>
        <w:spacing w:after="0" w:line="240" w:lineRule="auto"/>
        <w:jc w:val="both"/>
        <w:rPr>
          <w:rFonts w:eastAsia="Times New Roman" w:cs="Times New Roman"/>
          <w:color w:val="222222"/>
          <w:sz w:val="26"/>
          <w:szCs w:val="26"/>
        </w:rPr>
      </w:pPr>
    </w:p>
    <w:p w:rsidR="00804A94" w:rsidRDefault="00F33F2A" w:rsidP="00003C82">
      <w:pPr>
        <w:shd w:val="clear" w:color="auto" w:fill="FFFFFF"/>
        <w:spacing w:after="0" w:line="240" w:lineRule="auto"/>
        <w:jc w:val="both"/>
        <w:rPr>
          <w:rFonts w:eastAsia="Times New Roman" w:cs="Times New Roman"/>
          <w:b/>
          <w:bCs/>
          <w:color w:val="222222"/>
          <w:sz w:val="26"/>
          <w:szCs w:val="26"/>
        </w:rPr>
      </w:pPr>
      <w:r w:rsidRPr="00F33F2A">
        <w:rPr>
          <w:rFonts w:eastAsia="Times New Roman" w:cs="Times New Roman"/>
          <w:b/>
          <w:bCs/>
          <w:color w:val="222222"/>
          <w:sz w:val="26"/>
          <w:szCs w:val="26"/>
        </w:rPr>
        <w:t>GIAO TIẾP</w:t>
      </w:r>
    </w:p>
    <w:p w:rsidR="00094C78" w:rsidRPr="00804A94" w:rsidRDefault="00094C78" w:rsidP="00003C82">
      <w:pPr>
        <w:shd w:val="clear" w:color="auto" w:fill="FFFFFF"/>
        <w:spacing w:after="0" w:line="240" w:lineRule="auto"/>
        <w:jc w:val="both"/>
        <w:rPr>
          <w:rFonts w:eastAsia="Times New Roman" w:cs="Times New Roman"/>
          <w:color w:val="222222"/>
          <w:sz w:val="26"/>
          <w:szCs w:val="26"/>
        </w:rPr>
      </w:pPr>
    </w:p>
    <w:p w:rsidR="00804A94" w:rsidRPr="00901836" w:rsidRDefault="00BB4AAE" w:rsidP="00003C82">
      <w:pPr>
        <w:shd w:val="clear" w:color="auto" w:fill="FFFFFF"/>
        <w:spacing w:after="0" w:line="240" w:lineRule="auto"/>
        <w:jc w:val="both"/>
        <w:rPr>
          <w:rFonts w:eastAsia="Times New Roman" w:cs="Times New Roman"/>
          <w:color w:val="222222"/>
          <w:spacing w:val="-4"/>
          <w:sz w:val="26"/>
          <w:szCs w:val="26"/>
        </w:rPr>
      </w:pPr>
      <w:r w:rsidRPr="00901836">
        <w:rPr>
          <w:rFonts w:eastAsia="Times New Roman" w:cs="Times New Roman"/>
          <w:color w:val="222222"/>
          <w:spacing w:val="-4"/>
          <w:sz w:val="26"/>
          <w:szCs w:val="26"/>
        </w:rPr>
        <w:t xml:space="preserve">Nhiều </w:t>
      </w:r>
      <w:r w:rsidR="00804A94" w:rsidRPr="00901836">
        <w:rPr>
          <w:rFonts w:eastAsia="Times New Roman" w:cs="Times New Roman"/>
          <w:color w:val="222222"/>
          <w:spacing w:val="-4"/>
          <w:sz w:val="26"/>
          <w:szCs w:val="26"/>
        </w:rPr>
        <w:t>nghiên cứu đã chứng minh rằng việc giao tiếp tốt làm giảm</w:t>
      </w:r>
      <w:r w:rsidR="001152C2" w:rsidRPr="00901836">
        <w:rPr>
          <w:rFonts w:eastAsia="Times New Roman" w:cs="Times New Roman"/>
          <w:color w:val="222222"/>
          <w:spacing w:val="-4"/>
          <w:sz w:val="26"/>
          <w:szCs w:val="26"/>
        </w:rPr>
        <w:t xml:space="preserve"> kiện tụng do sai sót. Một</w:t>
      </w:r>
      <w:r w:rsidR="00804A94" w:rsidRPr="00901836">
        <w:rPr>
          <w:rFonts w:eastAsia="Times New Roman" w:cs="Times New Roman"/>
          <w:color w:val="222222"/>
          <w:spacing w:val="-4"/>
          <w:sz w:val="26"/>
          <w:szCs w:val="26"/>
        </w:rPr>
        <w:t xml:space="preserve"> nghiên cứu có kiểm chứng thực hiện quay video lại cuộc nói chuyện giữa bác sĩ và bệnh nhân. </w:t>
      </w:r>
      <w:r w:rsidR="00804A94" w:rsidRPr="00901836">
        <w:rPr>
          <w:rFonts w:eastAsia="Times New Roman" w:cs="Times New Roman"/>
          <w:b/>
          <w:color w:val="222222"/>
          <w:spacing w:val="-4"/>
          <w:sz w:val="26"/>
          <w:szCs w:val="26"/>
        </w:rPr>
        <w:t>Levison và cs</w:t>
      </w:r>
      <w:r w:rsidR="00232E32" w:rsidRPr="00901836">
        <w:rPr>
          <w:rFonts w:eastAsia="Times New Roman" w:cs="Times New Roman"/>
          <w:color w:val="222222"/>
          <w:spacing w:val="-4"/>
          <w:sz w:val="26"/>
          <w:szCs w:val="26"/>
        </w:rPr>
        <w:t xml:space="preserve"> </w:t>
      </w:r>
      <w:r w:rsidR="00232E32" w:rsidRPr="00901836">
        <w:rPr>
          <w:rFonts w:eastAsia="Times New Roman" w:cs="Times New Roman"/>
          <w:b/>
          <w:color w:val="222222"/>
          <w:spacing w:val="-4"/>
          <w:sz w:val="26"/>
          <w:szCs w:val="26"/>
        </w:rPr>
        <w:t>[8]</w:t>
      </w:r>
      <w:r w:rsidR="00804A94" w:rsidRPr="00901836">
        <w:rPr>
          <w:rFonts w:eastAsia="Times New Roman" w:cs="Times New Roman"/>
          <w:b/>
          <w:color w:val="222222"/>
          <w:spacing w:val="-4"/>
          <w:sz w:val="26"/>
          <w:szCs w:val="26"/>
        </w:rPr>
        <w:t xml:space="preserve"> </w:t>
      </w:r>
      <w:r w:rsidR="00804A94" w:rsidRPr="00901836">
        <w:rPr>
          <w:rFonts w:eastAsia="Times New Roman" w:cs="Times New Roman"/>
          <w:color w:val="222222"/>
          <w:spacing w:val="-4"/>
          <w:sz w:val="26"/>
          <w:szCs w:val="26"/>
        </w:rPr>
        <w:t>so sánh</w:t>
      </w:r>
      <w:r w:rsidR="00E239F3" w:rsidRPr="00901836">
        <w:rPr>
          <w:rFonts w:eastAsia="Times New Roman" w:cs="Times New Roman"/>
          <w:color w:val="222222"/>
          <w:spacing w:val="-4"/>
          <w:sz w:val="26"/>
          <w:szCs w:val="26"/>
        </w:rPr>
        <w:t xml:space="preserve"> nhóm bị kiện và không bị kiện. Ít</w:t>
      </w:r>
      <w:r w:rsidR="00804A94" w:rsidRPr="00901836">
        <w:rPr>
          <w:rFonts w:eastAsia="Times New Roman" w:cs="Times New Roman"/>
          <w:color w:val="222222"/>
          <w:spacing w:val="-4"/>
          <w:sz w:val="26"/>
          <w:szCs w:val="26"/>
        </w:rPr>
        <w:t xml:space="preserve"> khả năng bị kiện nếu:</w:t>
      </w:r>
    </w:p>
    <w:p w:rsidR="00804A94" w:rsidRPr="00F33F2A" w:rsidRDefault="001152C2" w:rsidP="00003C82">
      <w:pPr>
        <w:pStyle w:val="ListParagraph"/>
        <w:numPr>
          <w:ilvl w:val="0"/>
          <w:numId w:val="5"/>
        </w:numPr>
        <w:shd w:val="clear" w:color="auto" w:fill="FFFFFF"/>
        <w:spacing w:after="0" w:line="240" w:lineRule="auto"/>
        <w:jc w:val="both"/>
        <w:rPr>
          <w:rFonts w:eastAsia="Times New Roman" w:cs="Times New Roman"/>
          <w:color w:val="222222"/>
          <w:sz w:val="26"/>
          <w:szCs w:val="26"/>
        </w:rPr>
      </w:pPr>
      <w:r w:rsidRPr="00F33F2A">
        <w:rPr>
          <w:rFonts w:eastAsia="Times New Roman" w:cs="Times New Roman"/>
          <w:color w:val="222222"/>
          <w:sz w:val="26"/>
          <w:szCs w:val="26"/>
        </w:rPr>
        <w:t>S</w:t>
      </w:r>
      <w:r w:rsidR="00804A94" w:rsidRPr="00F33F2A">
        <w:rPr>
          <w:rFonts w:eastAsia="Times New Roman" w:cs="Times New Roman"/>
          <w:color w:val="222222"/>
          <w:sz w:val="26"/>
          <w:szCs w:val="26"/>
        </w:rPr>
        <w:t>ử dụng câu: "</w:t>
      </w:r>
      <w:r w:rsidR="00804A94" w:rsidRPr="00F33F2A">
        <w:rPr>
          <w:rFonts w:eastAsia="Times New Roman" w:cs="Times New Roman"/>
          <w:i/>
          <w:color w:val="222222"/>
          <w:sz w:val="26"/>
          <w:szCs w:val="26"/>
        </w:rPr>
        <w:t>đầu tiên chúng ta nói chuyện, sau đó tôi sẽ khám cho bạn</w:t>
      </w:r>
      <w:r w:rsidR="00804A94" w:rsidRPr="00F33F2A">
        <w:rPr>
          <w:rFonts w:eastAsia="Times New Roman" w:cs="Times New Roman"/>
          <w:color w:val="222222"/>
          <w:sz w:val="26"/>
          <w:szCs w:val="26"/>
        </w:rPr>
        <w:t>"</w:t>
      </w:r>
    </w:p>
    <w:p w:rsidR="00804A94" w:rsidRPr="00F33F2A" w:rsidRDefault="001152C2" w:rsidP="00003C82">
      <w:pPr>
        <w:pStyle w:val="ListParagraph"/>
        <w:numPr>
          <w:ilvl w:val="0"/>
          <w:numId w:val="5"/>
        </w:numPr>
        <w:shd w:val="clear" w:color="auto" w:fill="FFFFFF"/>
        <w:spacing w:after="0" w:line="240" w:lineRule="auto"/>
        <w:jc w:val="both"/>
        <w:rPr>
          <w:rFonts w:eastAsia="Times New Roman" w:cs="Times New Roman"/>
          <w:color w:val="222222"/>
          <w:sz w:val="26"/>
          <w:szCs w:val="26"/>
        </w:rPr>
      </w:pPr>
      <w:r w:rsidRPr="00F33F2A">
        <w:rPr>
          <w:rFonts w:eastAsia="Times New Roman" w:cs="Times New Roman"/>
          <w:color w:val="222222"/>
          <w:sz w:val="26"/>
          <w:szCs w:val="26"/>
        </w:rPr>
        <w:t>Sử dụng sự hài hước.</w:t>
      </w:r>
    </w:p>
    <w:p w:rsidR="00804A94" w:rsidRPr="00F33F2A" w:rsidRDefault="00804A94" w:rsidP="00003C82">
      <w:pPr>
        <w:pStyle w:val="ListParagraph"/>
        <w:numPr>
          <w:ilvl w:val="0"/>
          <w:numId w:val="5"/>
        </w:numPr>
        <w:shd w:val="clear" w:color="auto" w:fill="FFFFFF"/>
        <w:spacing w:after="0" w:line="240" w:lineRule="auto"/>
        <w:jc w:val="both"/>
        <w:rPr>
          <w:rFonts w:eastAsia="Times New Roman" w:cs="Times New Roman"/>
          <w:color w:val="222222"/>
          <w:sz w:val="26"/>
          <w:szCs w:val="26"/>
        </w:rPr>
      </w:pPr>
      <w:r w:rsidRPr="00F33F2A">
        <w:rPr>
          <w:rFonts w:eastAsia="Times New Roman" w:cs="Times New Roman"/>
          <w:color w:val="222222"/>
          <w:sz w:val="26"/>
          <w:szCs w:val="26"/>
        </w:rPr>
        <w:t>Ngồi xuống</w:t>
      </w:r>
      <w:r w:rsidR="001152C2" w:rsidRPr="00F33F2A">
        <w:rPr>
          <w:rFonts w:eastAsia="Times New Roman" w:cs="Times New Roman"/>
          <w:color w:val="222222"/>
          <w:sz w:val="26"/>
          <w:szCs w:val="26"/>
        </w:rPr>
        <w:t xml:space="preserve"> nói chuyện</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color w:val="222222"/>
          <w:sz w:val="26"/>
          <w:szCs w:val="26"/>
        </w:rPr>
        <w:t>Hơn nữa,</w:t>
      </w:r>
      <w:r w:rsidR="00E239F3" w:rsidRPr="00E239F3">
        <w:rPr>
          <w:rFonts w:eastAsia="Times New Roman" w:cs="Times New Roman"/>
          <w:color w:val="222222"/>
          <w:sz w:val="26"/>
          <w:szCs w:val="26"/>
        </w:rPr>
        <w:t xml:space="preserve"> </w:t>
      </w:r>
      <w:r w:rsidR="00E239F3" w:rsidRPr="00804A94">
        <w:rPr>
          <w:rFonts w:eastAsia="Times New Roman" w:cs="Times New Roman"/>
          <w:color w:val="222222"/>
          <w:sz w:val="26"/>
          <w:szCs w:val="26"/>
        </w:rPr>
        <w:t>trong nhóm không bị kiện</w:t>
      </w:r>
      <w:r w:rsidRPr="00804A94">
        <w:rPr>
          <w:rFonts w:eastAsia="Times New Roman" w:cs="Times New Roman"/>
          <w:color w:val="222222"/>
          <w:sz w:val="26"/>
          <w:szCs w:val="26"/>
        </w:rPr>
        <w:t xml:space="preserve"> thời gian nói chuyện thăm</w:t>
      </w:r>
      <w:r w:rsidR="00C01391">
        <w:rPr>
          <w:rFonts w:eastAsia="Times New Roman" w:cs="Times New Roman"/>
          <w:color w:val="222222"/>
          <w:sz w:val="26"/>
          <w:szCs w:val="26"/>
        </w:rPr>
        <w:t xml:space="preserve"> hỏi</w:t>
      </w:r>
      <w:r w:rsidRPr="00804A94">
        <w:rPr>
          <w:rFonts w:eastAsia="Times New Roman" w:cs="Times New Roman"/>
          <w:color w:val="222222"/>
          <w:sz w:val="26"/>
          <w:szCs w:val="26"/>
        </w:rPr>
        <w:t xml:space="preserve"> bệnh</w:t>
      </w:r>
      <w:r w:rsidR="00C01391">
        <w:rPr>
          <w:rFonts w:eastAsia="Times New Roman" w:cs="Times New Roman"/>
          <w:color w:val="222222"/>
          <w:sz w:val="26"/>
          <w:szCs w:val="26"/>
        </w:rPr>
        <w:t xml:space="preserve"> nhân</w:t>
      </w:r>
      <w:r w:rsidRPr="00804A94">
        <w:rPr>
          <w:rFonts w:eastAsia="Times New Roman" w:cs="Times New Roman"/>
          <w:color w:val="222222"/>
          <w:sz w:val="26"/>
          <w:szCs w:val="26"/>
        </w:rPr>
        <w:t xml:space="preserve"> trung bình lâu hơn 3,5 -4</w:t>
      </w:r>
      <w:r w:rsidR="00E239F3">
        <w:rPr>
          <w:rFonts w:eastAsia="Times New Roman" w:cs="Times New Roman"/>
          <w:color w:val="222222"/>
          <w:sz w:val="26"/>
          <w:szCs w:val="26"/>
        </w:rPr>
        <w:t xml:space="preserve"> phút</w:t>
      </w:r>
      <w:r w:rsidR="00C01391">
        <w:rPr>
          <w:rFonts w:eastAsia="Times New Roman" w:cs="Times New Roman"/>
          <w:color w:val="222222"/>
          <w:sz w:val="26"/>
          <w:szCs w:val="26"/>
        </w:rPr>
        <w:t xml:space="preserve"> trong nhóm bị kiện</w:t>
      </w:r>
      <w:r w:rsidRPr="00804A94">
        <w:rPr>
          <w:rFonts w:eastAsia="Times New Roman" w:cs="Times New Roman"/>
          <w:color w:val="222222"/>
          <w:sz w:val="26"/>
          <w:szCs w:val="26"/>
        </w:rPr>
        <w:t>.</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r w:rsidRPr="00052796">
        <w:rPr>
          <w:rFonts w:eastAsia="Times New Roman" w:cs="Times New Roman"/>
          <w:color w:val="222222"/>
          <w:sz w:val="26"/>
          <w:szCs w:val="26"/>
        </w:rPr>
        <w:t>Hickson và cs</w:t>
      </w:r>
      <w:r w:rsidR="00052796">
        <w:rPr>
          <w:rFonts w:eastAsia="Times New Roman" w:cs="Times New Roman"/>
          <w:b/>
          <w:color w:val="222222"/>
          <w:sz w:val="26"/>
          <w:szCs w:val="26"/>
        </w:rPr>
        <w:t xml:space="preserve"> [1]</w:t>
      </w:r>
      <w:r w:rsidRPr="00804A94">
        <w:rPr>
          <w:rFonts w:eastAsia="Times New Roman" w:cs="Times New Roman"/>
          <w:b/>
          <w:color w:val="222222"/>
          <w:sz w:val="26"/>
          <w:szCs w:val="26"/>
        </w:rPr>
        <w:t xml:space="preserve"> </w:t>
      </w:r>
      <w:r w:rsidRPr="00804A94">
        <w:rPr>
          <w:rFonts w:eastAsia="Times New Roman" w:cs="Times New Roman"/>
          <w:color w:val="222222"/>
          <w:sz w:val="26"/>
          <w:szCs w:val="26"/>
        </w:rPr>
        <w:t xml:space="preserve">nghiên cứu 127 trường hợp kiện tụng trong sản phụ khoa. 44% họ kiện bởi vì </w:t>
      </w:r>
      <w:r w:rsidR="00E239F3">
        <w:rPr>
          <w:rFonts w:eastAsia="Times New Roman" w:cs="Times New Roman"/>
          <w:color w:val="222222"/>
          <w:sz w:val="26"/>
          <w:szCs w:val="26"/>
        </w:rPr>
        <w:t>họ " cần thông tin" (need for in</w:t>
      </w:r>
      <w:r w:rsidRPr="00804A94">
        <w:rPr>
          <w:rFonts w:eastAsia="Times New Roman" w:cs="Times New Roman"/>
          <w:color w:val="222222"/>
          <w:sz w:val="26"/>
          <w:szCs w:val="26"/>
        </w:rPr>
        <w:t>formation) . 24 % họ kiện bởi vì họ cảm thấy bị "qua m</w:t>
      </w:r>
      <w:r w:rsidR="00E239F3">
        <w:rPr>
          <w:rFonts w:eastAsia="Times New Roman" w:cs="Times New Roman"/>
          <w:color w:val="222222"/>
          <w:sz w:val="26"/>
          <w:szCs w:val="26"/>
        </w:rPr>
        <w:t>ặt" (</w:t>
      </w:r>
      <w:r w:rsidRPr="00804A94">
        <w:rPr>
          <w:rFonts w:eastAsia="Times New Roman" w:cs="Times New Roman"/>
          <w:color w:val="222222"/>
          <w:sz w:val="26"/>
          <w:szCs w:val="26"/>
        </w:rPr>
        <w:t>cover-up)</w:t>
      </w:r>
    </w:p>
    <w:p w:rsidR="00804A94" w:rsidRPr="00901836" w:rsidRDefault="00804A94" w:rsidP="00003C82">
      <w:pPr>
        <w:shd w:val="clear" w:color="auto" w:fill="FFFFFF"/>
        <w:spacing w:after="0" w:line="240" w:lineRule="auto"/>
        <w:jc w:val="both"/>
        <w:rPr>
          <w:rFonts w:eastAsia="Times New Roman" w:cs="Times New Roman"/>
          <w:color w:val="222222"/>
          <w:spacing w:val="-4"/>
          <w:sz w:val="26"/>
          <w:szCs w:val="26"/>
        </w:rPr>
      </w:pPr>
      <w:r w:rsidRPr="00901836">
        <w:rPr>
          <w:rFonts w:eastAsia="Times New Roman" w:cs="Times New Roman"/>
          <w:color w:val="222222"/>
          <w:spacing w:val="-4"/>
          <w:sz w:val="26"/>
          <w:szCs w:val="26"/>
        </w:rPr>
        <w:t>Beckman và cs</w:t>
      </w:r>
      <w:r w:rsidR="00052796" w:rsidRPr="00901836">
        <w:rPr>
          <w:rFonts w:eastAsia="Times New Roman" w:cs="Times New Roman"/>
          <w:b/>
          <w:color w:val="222222"/>
          <w:spacing w:val="-4"/>
          <w:sz w:val="26"/>
          <w:szCs w:val="26"/>
        </w:rPr>
        <w:t xml:space="preserve"> [2]</w:t>
      </w:r>
      <w:r w:rsidRPr="00901836">
        <w:rPr>
          <w:rFonts w:eastAsia="Times New Roman" w:cs="Times New Roman"/>
          <w:color w:val="222222"/>
          <w:spacing w:val="-4"/>
          <w:sz w:val="26"/>
          <w:szCs w:val="26"/>
        </w:rPr>
        <w:t xml:space="preserve">  nghiên cứu 45 TH kiện tụng để xác định nguyên nhân của các vụ kiện. Ông cho rằng giao tiếp kém là ng</w:t>
      </w:r>
      <w:r w:rsidR="00094C78" w:rsidRPr="00901836">
        <w:rPr>
          <w:rFonts w:eastAsia="Times New Roman" w:cs="Times New Roman"/>
          <w:color w:val="222222"/>
          <w:spacing w:val="-4"/>
          <w:sz w:val="26"/>
          <w:szCs w:val="26"/>
        </w:rPr>
        <w:t>uyên nhân nguyên phát chiếm</w:t>
      </w:r>
      <w:r w:rsidRPr="00901836">
        <w:rPr>
          <w:rFonts w:eastAsia="Times New Roman" w:cs="Times New Roman"/>
          <w:color w:val="222222"/>
          <w:spacing w:val="-4"/>
          <w:sz w:val="26"/>
          <w:szCs w:val="26"/>
        </w:rPr>
        <w:t xml:space="preserve"> 68% các vụ kiện cáo.</w:t>
      </w:r>
    </w:p>
    <w:p w:rsidR="00804A94" w:rsidRPr="00052796" w:rsidRDefault="00804A94" w:rsidP="00003C82">
      <w:pPr>
        <w:shd w:val="clear" w:color="auto" w:fill="FFFFFF"/>
        <w:spacing w:after="0" w:line="240" w:lineRule="auto"/>
        <w:jc w:val="both"/>
        <w:rPr>
          <w:rFonts w:eastAsia="Times New Roman" w:cs="Times New Roman"/>
          <w:b/>
          <w:i/>
          <w:color w:val="222222"/>
          <w:sz w:val="26"/>
          <w:szCs w:val="26"/>
        </w:rPr>
      </w:pPr>
      <w:r w:rsidRPr="00052796">
        <w:rPr>
          <w:rFonts w:eastAsia="Times New Roman" w:cs="Times New Roman"/>
          <w:b/>
          <w:i/>
          <w:color w:val="222222"/>
          <w:sz w:val="26"/>
          <w:szCs w:val="26"/>
        </w:rPr>
        <w:lastRenderedPageBreak/>
        <w:t xml:space="preserve">Điều thú vị là 50% các vụ kiện tụng bị xúi dục bởi những người </w:t>
      </w:r>
      <w:r w:rsidR="00E239F3" w:rsidRPr="00052796">
        <w:rPr>
          <w:rFonts w:eastAsia="Times New Roman" w:cs="Times New Roman"/>
          <w:b/>
          <w:i/>
          <w:color w:val="222222"/>
          <w:sz w:val="26"/>
          <w:szCs w:val="26"/>
        </w:rPr>
        <w:t>trong ngành y tế</w:t>
      </w:r>
      <w:r w:rsidRPr="00052796">
        <w:rPr>
          <w:rFonts w:eastAsia="Times New Roman" w:cs="Times New Roman"/>
          <w:b/>
          <w:i/>
          <w:color w:val="222222"/>
          <w:sz w:val="26"/>
          <w:szCs w:val="26"/>
        </w:rPr>
        <w:t xml:space="preserve"> (thường là bạn hoặc họ hàng).</w:t>
      </w:r>
    </w:p>
    <w:p w:rsidR="00094C78" w:rsidRDefault="00094C78" w:rsidP="00003C82">
      <w:pPr>
        <w:shd w:val="clear" w:color="auto" w:fill="FFFFFF"/>
        <w:spacing w:after="0" w:line="240" w:lineRule="auto"/>
        <w:jc w:val="both"/>
        <w:rPr>
          <w:rFonts w:eastAsia="Times New Roman" w:cs="Times New Roman"/>
          <w:b/>
          <w:bCs/>
          <w:color w:val="222222"/>
          <w:sz w:val="26"/>
          <w:szCs w:val="26"/>
        </w:rPr>
      </w:pPr>
    </w:p>
    <w:p w:rsidR="00094C78" w:rsidRDefault="00F33F2A" w:rsidP="00003C82">
      <w:pPr>
        <w:shd w:val="clear" w:color="auto" w:fill="FFFFFF"/>
        <w:spacing w:after="0" w:line="240" w:lineRule="auto"/>
        <w:jc w:val="both"/>
        <w:rPr>
          <w:rFonts w:eastAsia="Times New Roman" w:cs="Times New Roman"/>
          <w:b/>
          <w:bCs/>
          <w:color w:val="222222"/>
          <w:sz w:val="26"/>
          <w:szCs w:val="26"/>
        </w:rPr>
      </w:pPr>
      <w:r w:rsidRPr="00F33F2A">
        <w:rPr>
          <w:rFonts w:eastAsia="Times New Roman" w:cs="Times New Roman"/>
          <w:b/>
          <w:bCs/>
          <w:color w:val="222222"/>
          <w:sz w:val="26"/>
          <w:szCs w:val="26"/>
        </w:rPr>
        <w:t>PHẨM CHẤT CỦA BÁC SĨ VÀ BỆNH NHÂN</w:t>
      </w:r>
    </w:p>
    <w:p w:rsidR="00094C78" w:rsidRPr="00094C78" w:rsidRDefault="00094C78" w:rsidP="00003C82">
      <w:pPr>
        <w:shd w:val="clear" w:color="auto" w:fill="FFFFFF"/>
        <w:spacing w:after="0" w:line="240" w:lineRule="auto"/>
        <w:jc w:val="both"/>
        <w:rPr>
          <w:rFonts w:eastAsia="Times New Roman" w:cs="Times New Roman"/>
          <w:b/>
          <w:bCs/>
          <w:color w:val="222222"/>
          <w:sz w:val="26"/>
          <w:szCs w:val="26"/>
        </w:rPr>
      </w:pPr>
    </w:p>
    <w:p w:rsidR="00804A94" w:rsidRPr="00804A94" w:rsidRDefault="00F3558E" w:rsidP="00003C82">
      <w:pPr>
        <w:shd w:val="clear" w:color="auto" w:fill="FFFFFF"/>
        <w:spacing w:after="0" w:line="240" w:lineRule="auto"/>
        <w:jc w:val="both"/>
        <w:rPr>
          <w:rFonts w:eastAsia="Times New Roman" w:cs="Times New Roman"/>
          <w:color w:val="222222"/>
          <w:sz w:val="26"/>
          <w:szCs w:val="26"/>
        </w:rPr>
      </w:pPr>
      <w:r>
        <w:rPr>
          <w:rFonts w:eastAsia="Times New Roman" w:cs="Times New Roman"/>
          <w:b/>
          <w:bCs/>
          <w:color w:val="222222"/>
          <w:sz w:val="26"/>
          <w:szCs w:val="26"/>
        </w:rPr>
        <w:t>P</w:t>
      </w:r>
      <w:r w:rsidR="00804A94" w:rsidRPr="00804A94">
        <w:rPr>
          <w:rFonts w:eastAsia="Times New Roman" w:cs="Times New Roman"/>
          <w:b/>
          <w:bCs/>
          <w:color w:val="222222"/>
          <w:sz w:val="26"/>
          <w:szCs w:val="26"/>
        </w:rPr>
        <w:t>hẩm chất của bác sĩ</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color w:val="222222"/>
          <w:sz w:val="26"/>
          <w:szCs w:val="26"/>
        </w:rPr>
        <w:t>Một số nghiên</w:t>
      </w:r>
      <w:r w:rsidR="00094C78">
        <w:rPr>
          <w:rFonts w:eastAsia="Times New Roman" w:cs="Times New Roman"/>
          <w:color w:val="222222"/>
          <w:sz w:val="26"/>
          <w:szCs w:val="26"/>
        </w:rPr>
        <w:t xml:space="preserve"> cứu chỉ ra rằng các </w:t>
      </w:r>
      <w:r w:rsidRPr="00804A94">
        <w:rPr>
          <w:rFonts w:eastAsia="Times New Roman" w:cs="Times New Roman"/>
          <w:color w:val="222222"/>
          <w:sz w:val="26"/>
          <w:szCs w:val="26"/>
        </w:rPr>
        <w:t>đạo đức của</w:t>
      </w:r>
      <w:r w:rsidR="00232E32">
        <w:rPr>
          <w:rFonts w:eastAsia="Times New Roman" w:cs="Times New Roman"/>
          <w:color w:val="222222"/>
          <w:sz w:val="26"/>
          <w:szCs w:val="26"/>
        </w:rPr>
        <w:t xml:space="preserve"> phẫu thuật viên</w:t>
      </w:r>
      <w:r w:rsidRPr="00804A94">
        <w:rPr>
          <w:rFonts w:eastAsia="Times New Roman" w:cs="Times New Roman"/>
          <w:color w:val="222222"/>
          <w:sz w:val="26"/>
          <w:szCs w:val="26"/>
        </w:rPr>
        <w:t xml:space="preserve"> </w:t>
      </w:r>
      <w:r w:rsidR="00232E32">
        <w:rPr>
          <w:rFonts w:eastAsia="Times New Roman" w:cs="Times New Roman"/>
          <w:color w:val="222222"/>
          <w:sz w:val="26"/>
          <w:szCs w:val="26"/>
        </w:rPr>
        <w:t>(</w:t>
      </w:r>
      <w:r w:rsidRPr="00804A94">
        <w:rPr>
          <w:rFonts w:eastAsia="Times New Roman" w:cs="Times New Roman"/>
          <w:color w:val="222222"/>
          <w:sz w:val="26"/>
          <w:szCs w:val="26"/>
        </w:rPr>
        <w:t>PTV</w:t>
      </w:r>
      <w:r w:rsidR="00232E32">
        <w:rPr>
          <w:rFonts w:eastAsia="Times New Roman" w:cs="Times New Roman"/>
          <w:color w:val="222222"/>
          <w:sz w:val="26"/>
          <w:szCs w:val="26"/>
        </w:rPr>
        <w:t>)</w:t>
      </w:r>
      <w:r w:rsidRPr="00804A94">
        <w:rPr>
          <w:rFonts w:eastAsia="Times New Roman" w:cs="Times New Roman"/>
          <w:color w:val="222222"/>
          <w:sz w:val="26"/>
          <w:szCs w:val="26"/>
        </w:rPr>
        <w:t xml:space="preserve"> chỉnh hình cũng có liên quan tới việc kiện tụng. </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r w:rsidRPr="00052796">
        <w:rPr>
          <w:rFonts w:eastAsia="Times New Roman" w:cs="Times New Roman"/>
          <w:color w:val="222222"/>
          <w:sz w:val="26"/>
          <w:szCs w:val="26"/>
        </w:rPr>
        <w:t>Adamson và cs</w:t>
      </w:r>
      <w:r w:rsidR="00052796">
        <w:rPr>
          <w:rFonts w:eastAsia="Times New Roman" w:cs="Times New Roman"/>
          <w:b/>
          <w:color w:val="222222"/>
          <w:sz w:val="26"/>
          <w:szCs w:val="26"/>
        </w:rPr>
        <w:t xml:space="preserve"> [3]</w:t>
      </w:r>
      <w:r w:rsidRPr="00804A94">
        <w:rPr>
          <w:rFonts w:eastAsia="Times New Roman" w:cs="Times New Roman"/>
          <w:color w:val="222222"/>
          <w:sz w:val="26"/>
          <w:szCs w:val="26"/>
        </w:rPr>
        <w:t xml:space="preserve"> thấy rằng các BS bỏ nhiều thời gian</w:t>
      </w:r>
      <w:r w:rsidR="00F3558E">
        <w:rPr>
          <w:rFonts w:eastAsia="Times New Roman" w:cs="Times New Roman"/>
          <w:color w:val="222222"/>
          <w:sz w:val="26"/>
          <w:szCs w:val="26"/>
        </w:rPr>
        <w:t xml:space="preserve"> tiếp xúc</w:t>
      </w:r>
      <w:r w:rsidRPr="00804A94">
        <w:rPr>
          <w:rFonts w:eastAsia="Times New Roman" w:cs="Times New Roman"/>
          <w:color w:val="222222"/>
          <w:sz w:val="26"/>
          <w:szCs w:val="26"/>
        </w:rPr>
        <w:t xml:space="preserve"> với bệnh nhân thì hầu toà ít hơn.</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r w:rsidRPr="00052796">
        <w:rPr>
          <w:rFonts w:eastAsia="Times New Roman" w:cs="Times New Roman"/>
          <w:color w:val="222222"/>
          <w:sz w:val="26"/>
          <w:szCs w:val="26"/>
        </w:rPr>
        <w:t>Baldwin và cs</w:t>
      </w:r>
      <w:r w:rsidR="00052796">
        <w:rPr>
          <w:rFonts w:eastAsia="Times New Roman" w:cs="Times New Roman"/>
          <w:b/>
          <w:color w:val="222222"/>
          <w:sz w:val="26"/>
          <w:szCs w:val="26"/>
        </w:rPr>
        <w:t xml:space="preserve"> [4]</w:t>
      </w:r>
      <w:r w:rsidRPr="00804A94">
        <w:rPr>
          <w:rFonts w:eastAsia="Times New Roman" w:cs="Times New Roman"/>
          <w:color w:val="222222"/>
          <w:sz w:val="26"/>
          <w:szCs w:val="26"/>
        </w:rPr>
        <w:t xml:space="preserve"> đã thực hiện bài</w:t>
      </w:r>
      <w:r w:rsidR="00F3558E">
        <w:rPr>
          <w:rFonts w:eastAsia="Times New Roman" w:cs="Times New Roman"/>
          <w:color w:val="222222"/>
          <w:sz w:val="26"/>
          <w:szCs w:val="26"/>
        </w:rPr>
        <w:t xml:space="preserve"> kiểm tra các</w:t>
      </w:r>
      <w:r w:rsidR="00094C78">
        <w:rPr>
          <w:rFonts w:eastAsia="Times New Roman" w:cs="Times New Roman"/>
          <w:color w:val="222222"/>
          <w:sz w:val="26"/>
          <w:szCs w:val="26"/>
        </w:rPr>
        <w:t xml:space="preserve"> giá trị về </w:t>
      </w:r>
      <w:r w:rsidRPr="00804A94">
        <w:rPr>
          <w:rFonts w:eastAsia="Times New Roman" w:cs="Times New Roman"/>
          <w:color w:val="222222"/>
          <w:sz w:val="26"/>
          <w:szCs w:val="26"/>
        </w:rPr>
        <w:t>đạo đức</w:t>
      </w:r>
      <w:r w:rsidR="00094C78">
        <w:rPr>
          <w:rFonts w:eastAsia="Times New Roman" w:cs="Times New Roman"/>
          <w:color w:val="222222"/>
          <w:sz w:val="26"/>
          <w:szCs w:val="26"/>
        </w:rPr>
        <w:t xml:space="preserve"> y khoa</w:t>
      </w:r>
      <w:r w:rsidRPr="00804A94">
        <w:rPr>
          <w:rFonts w:eastAsia="Times New Roman" w:cs="Times New Roman"/>
          <w:color w:val="222222"/>
          <w:sz w:val="26"/>
          <w:szCs w:val="26"/>
        </w:rPr>
        <w:t xml:space="preserve"> cho các PTV chỉnh hình thì thấy rằng những ai có điểm cao thì có tỉ lệ bị kiện thấp đi. </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p>
    <w:p w:rsidR="00804A94" w:rsidRPr="00804A94" w:rsidRDefault="00F3558E" w:rsidP="00003C82">
      <w:pPr>
        <w:shd w:val="clear" w:color="auto" w:fill="FFFFFF"/>
        <w:spacing w:after="0" w:line="240" w:lineRule="auto"/>
        <w:jc w:val="both"/>
        <w:rPr>
          <w:rFonts w:eastAsia="Times New Roman" w:cs="Times New Roman"/>
          <w:color w:val="222222"/>
          <w:sz w:val="26"/>
          <w:szCs w:val="26"/>
        </w:rPr>
      </w:pPr>
      <w:r>
        <w:rPr>
          <w:rFonts w:eastAsia="Times New Roman" w:cs="Times New Roman"/>
          <w:b/>
          <w:bCs/>
          <w:color w:val="222222"/>
          <w:sz w:val="26"/>
          <w:szCs w:val="26"/>
        </w:rPr>
        <w:t>T</w:t>
      </w:r>
      <w:r w:rsidR="00804A94" w:rsidRPr="00804A94">
        <w:rPr>
          <w:rFonts w:eastAsia="Times New Roman" w:cs="Times New Roman"/>
          <w:b/>
          <w:bCs/>
          <w:color w:val="222222"/>
          <w:sz w:val="26"/>
          <w:szCs w:val="26"/>
        </w:rPr>
        <w:t>ính cách của bệnh nhân</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color w:val="222222"/>
          <w:sz w:val="26"/>
          <w:szCs w:val="26"/>
        </w:rPr>
        <w:t xml:space="preserve">Các nghiên cứu đã cho thấy nhóm dân số thuộc những người đi kiện. Trái ngược với suy nghĩ thông thường, nghiên cứu đã xác định rằng không có bệnh nhân thất nghiệp nào </w:t>
      </w:r>
      <w:r w:rsidR="00F3558E">
        <w:rPr>
          <w:rFonts w:eastAsia="Times New Roman" w:cs="Times New Roman"/>
          <w:color w:val="222222"/>
          <w:sz w:val="26"/>
          <w:szCs w:val="26"/>
        </w:rPr>
        <w:t>là người</w:t>
      </w:r>
      <w:r w:rsidRPr="00804A94">
        <w:rPr>
          <w:rFonts w:eastAsia="Times New Roman" w:cs="Times New Roman"/>
          <w:color w:val="222222"/>
          <w:sz w:val="26"/>
          <w:szCs w:val="26"/>
        </w:rPr>
        <w:t xml:space="preserve"> kiện cáo</w:t>
      </w:r>
      <w:r w:rsidR="00F33F2A">
        <w:rPr>
          <w:rFonts w:eastAsia="Times New Roman" w:cs="Times New Roman"/>
          <w:color w:val="222222"/>
          <w:sz w:val="26"/>
          <w:szCs w:val="26"/>
        </w:rPr>
        <w:t>.</w:t>
      </w:r>
    </w:p>
    <w:p w:rsidR="00804A94" w:rsidRPr="00804A94" w:rsidRDefault="00052796" w:rsidP="00003C82">
      <w:pPr>
        <w:shd w:val="clear" w:color="auto" w:fill="FFFFFF"/>
        <w:spacing w:after="0" w:line="240" w:lineRule="auto"/>
        <w:jc w:val="both"/>
        <w:rPr>
          <w:rFonts w:eastAsia="Times New Roman" w:cs="Times New Roman"/>
          <w:color w:val="222222"/>
          <w:sz w:val="26"/>
          <w:szCs w:val="26"/>
        </w:rPr>
      </w:pPr>
      <w:r w:rsidRPr="00052796">
        <w:rPr>
          <w:rFonts w:eastAsia="Times New Roman" w:cs="Times New Roman"/>
          <w:color w:val="222222"/>
          <w:sz w:val="26"/>
          <w:szCs w:val="26"/>
        </w:rPr>
        <w:t xml:space="preserve">Burstin </w:t>
      </w:r>
      <w:r w:rsidR="00804A94" w:rsidRPr="00052796">
        <w:rPr>
          <w:rFonts w:eastAsia="Times New Roman" w:cs="Times New Roman"/>
          <w:color w:val="222222"/>
          <w:sz w:val="26"/>
          <w:szCs w:val="26"/>
        </w:rPr>
        <w:t>và cs</w:t>
      </w:r>
      <w:r>
        <w:rPr>
          <w:rFonts w:eastAsia="Times New Roman" w:cs="Times New Roman"/>
          <w:b/>
          <w:color w:val="222222"/>
          <w:sz w:val="26"/>
          <w:szCs w:val="26"/>
        </w:rPr>
        <w:t xml:space="preserve"> [5]</w:t>
      </w:r>
      <w:r w:rsidR="00804A94" w:rsidRPr="00804A94">
        <w:rPr>
          <w:rFonts w:eastAsia="Times New Roman" w:cs="Times New Roman"/>
          <w:color w:val="222222"/>
          <w:sz w:val="26"/>
          <w:szCs w:val="26"/>
        </w:rPr>
        <w:t xml:space="preserve"> nghiên cứu 281 BN chia làm 2 nhóm, trong đó bao gồm 51 người kiện và còn lại 230 người tham gia như là để kiểm chứng. Các BN có điều kiện kinh tế xã hội thấp hơn thì tỉ lệ kiện cáo ít đi 5 lần, những BN không có bảo hiểm thì giảm 10 lần.</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r w:rsidRPr="00052796">
        <w:rPr>
          <w:rFonts w:eastAsia="Times New Roman" w:cs="Times New Roman"/>
          <w:color w:val="222222"/>
          <w:sz w:val="26"/>
          <w:szCs w:val="26"/>
        </w:rPr>
        <w:t>Ries và cs</w:t>
      </w:r>
      <w:r w:rsidR="00052796">
        <w:rPr>
          <w:rFonts w:eastAsia="Times New Roman" w:cs="Times New Roman"/>
          <w:b/>
          <w:color w:val="222222"/>
          <w:sz w:val="26"/>
          <w:szCs w:val="26"/>
        </w:rPr>
        <w:t xml:space="preserve"> [6]</w:t>
      </w:r>
      <w:r w:rsidRPr="00804A94">
        <w:rPr>
          <w:rFonts w:eastAsia="Times New Roman" w:cs="Times New Roman"/>
          <w:color w:val="222222"/>
          <w:sz w:val="26"/>
          <w:szCs w:val="26"/>
        </w:rPr>
        <w:t xml:space="preserve"> đã đánh giá sự phân bố của các vụ kiện tụng sai sót trong chỉnh hình tại Newyor</w:t>
      </w:r>
      <w:r w:rsidR="00232E32">
        <w:rPr>
          <w:rFonts w:eastAsia="Times New Roman" w:cs="Times New Roman"/>
          <w:color w:val="222222"/>
          <w:sz w:val="26"/>
          <w:szCs w:val="26"/>
        </w:rPr>
        <w:t>k về vấn đề mật độ dân số của bệnh nhân, luật sư, bác sĩ</w:t>
      </w:r>
      <w:r w:rsidRPr="00804A94">
        <w:rPr>
          <w:rFonts w:eastAsia="Times New Roman" w:cs="Times New Roman"/>
          <w:color w:val="222222"/>
          <w:sz w:val="26"/>
          <w:szCs w:val="26"/>
        </w:rPr>
        <w:t>. Họ thấy rằng tỉ lệ kiện tụng có tương quan chặt ch</w:t>
      </w:r>
      <w:r w:rsidR="001152C2" w:rsidRPr="00F33F2A">
        <w:rPr>
          <w:rFonts w:eastAsia="Times New Roman" w:cs="Times New Roman"/>
          <w:color w:val="222222"/>
          <w:sz w:val="26"/>
          <w:szCs w:val="26"/>
        </w:rPr>
        <w:t>ẽ với mật độ luật sư ( p&lt;0,001)</w:t>
      </w:r>
      <w:r w:rsidRPr="00804A94">
        <w:rPr>
          <w:rFonts w:eastAsia="Times New Roman" w:cs="Times New Roman"/>
          <w:color w:val="222222"/>
          <w:sz w:val="26"/>
          <w:szCs w:val="26"/>
        </w:rPr>
        <w:t>. Do đó, BN sống ở những nơi có mật độ luật sư nhiều thì có nguy cơ kiện tụng cao.</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p>
    <w:p w:rsidR="00094C78" w:rsidRPr="00F33F2A" w:rsidRDefault="00F33F2A" w:rsidP="00003C82">
      <w:pPr>
        <w:shd w:val="clear" w:color="auto" w:fill="FFFFFF"/>
        <w:spacing w:after="0" w:line="240" w:lineRule="auto"/>
        <w:jc w:val="both"/>
        <w:rPr>
          <w:rFonts w:eastAsia="Times New Roman" w:cs="Times New Roman"/>
          <w:b/>
          <w:bCs/>
          <w:color w:val="222222"/>
          <w:sz w:val="26"/>
          <w:szCs w:val="26"/>
        </w:rPr>
      </w:pPr>
      <w:r w:rsidRPr="00F33F2A">
        <w:rPr>
          <w:rFonts w:eastAsia="Times New Roman" w:cs="Times New Roman"/>
          <w:b/>
          <w:bCs/>
          <w:color w:val="222222"/>
          <w:sz w:val="26"/>
          <w:szCs w:val="26"/>
        </w:rPr>
        <w:t>TAI BIẾN</w:t>
      </w:r>
    </w:p>
    <w:p w:rsidR="00D848EA" w:rsidRPr="00F33F2A" w:rsidRDefault="00580C12" w:rsidP="00003C82">
      <w:pPr>
        <w:shd w:val="clear" w:color="auto" w:fill="FFFFFF"/>
        <w:spacing w:after="0" w:line="240" w:lineRule="auto"/>
        <w:jc w:val="both"/>
        <w:rPr>
          <w:rFonts w:eastAsia="Times New Roman" w:cs="Times New Roman"/>
          <w:b/>
          <w:i/>
          <w:color w:val="222222"/>
          <w:sz w:val="26"/>
          <w:szCs w:val="26"/>
        </w:rPr>
      </w:pPr>
      <w:r w:rsidRPr="00F33F2A">
        <w:rPr>
          <w:rFonts w:eastAsia="Times New Roman" w:cs="Times New Roman"/>
          <w:b/>
          <w:i/>
          <w:color w:val="222222"/>
          <w:sz w:val="26"/>
          <w:szCs w:val="26"/>
        </w:rPr>
        <w:t xml:space="preserve">Hầu hết các </w:t>
      </w:r>
      <w:r w:rsidR="00094C78">
        <w:rPr>
          <w:rFonts w:eastAsia="Times New Roman" w:cs="Times New Roman"/>
          <w:b/>
          <w:i/>
          <w:color w:val="222222"/>
          <w:sz w:val="26"/>
          <w:szCs w:val="26"/>
        </w:rPr>
        <w:t>BN bị các biến chứng điều không có nghĩa là sẽ</w:t>
      </w:r>
      <w:r w:rsidRPr="00F33F2A">
        <w:rPr>
          <w:rFonts w:eastAsia="Times New Roman" w:cs="Times New Roman"/>
          <w:b/>
          <w:i/>
          <w:color w:val="222222"/>
          <w:sz w:val="26"/>
          <w:szCs w:val="26"/>
        </w:rPr>
        <w:t xml:space="preserve"> kiện tụng.</w:t>
      </w:r>
    </w:p>
    <w:p w:rsidR="00D848EA" w:rsidRPr="00F33F2A" w:rsidRDefault="00580C12" w:rsidP="00003C82">
      <w:pPr>
        <w:shd w:val="clear" w:color="auto" w:fill="FFFFFF"/>
        <w:spacing w:after="0" w:line="240" w:lineRule="auto"/>
        <w:jc w:val="both"/>
        <w:rPr>
          <w:rFonts w:eastAsia="Times New Roman" w:cs="Times New Roman"/>
          <w:color w:val="222222"/>
          <w:sz w:val="26"/>
          <w:szCs w:val="26"/>
        </w:rPr>
      </w:pPr>
      <w:r w:rsidRPr="00F33F2A">
        <w:rPr>
          <w:rFonts w:eastAsia="Times New Roman" w:cs="Times New Roman"/>
          <w:i/>
          <w:iCs/>
          <w:color w:val="222222"/>
          <w:sz w:val="26"/>
          <w:szCs w:val="26"/>
        </w:rPr>
        <w:t xml:space="preserve">Nghiên cứu </w:t>
      </w:r>
      <w:r w:rsidR="00DA18DA" w:rsidRPr="00F33F2A">
        <w:rPr>
          <w:rFonts w:eastAsia="Times New Roman" w:cs="Times New Roman"/>
          <w:bCs/>
          <w:color w:val="222222"/>
          <w:sz w:val="26"/>
          <w:szCs w:val="26"/>
        </w:rPr>
        <w:t>7000 bệnh án</w:t>
      </w:r>
      <w:r w:rsidRPr="00F33F2A">
        <w:rPr>
          <w:rFonts w:eastAsia="Times New Roman" w:cs="Times New Roman"/>
          <w:b/>
          <w:bCs/>
          <w:color w:val="222222"/>
          <w:sz w:val="26"/>
          <w:szCs w:val="26"/>
        </w:rPr>
        <w:t xml:space="preserve"> </w:t>
      </w:r>
      <w:r w:rsidRPr="00F33F2A">
        <w:rPr>
          <w:rFonts w:eastAsia="Times New Roman" w:cs="Times New Roman"/>
          <w:color w:val="222222"/>
          <w:sz w:val="26"/>
          <w:szCs w:val="26"/>
        </w:rPr>
        <w:t xml:space="preserve">có vấn đề, có </w:t>
      </w:r>
      <w:r w:rsidR="00DA18DA" w:rsidRPr="00F33F2A">
        <w:rPr>
          <w:rFonts w:eastAsia="Times New Roman" w:cs="Times New Roman"/>
          <w:bCs/>
          <w:color w:val="222222"/>
          <w:sz w:val="26"/>
          <w:szCs w:val="26"/>
        </w:rPr>
        <w:t>1278 bệnh án</w:t>
      </w:r>
      <w:r w:rsidRPr="00F33F2A">
        <w:rPr>
          <w:rFonts w:eastAsia="Times New Roman" w:cs="Times New Roman"/>
          <w:b/>
          <w:bCs/>
          <w:color w:val="222222"/>
          <w:sz w:val="26"/>
          <w:szCs w:val="26"/>
        </w:rPr>
        <w:t xml:space="preserve"> </w:t>
      </w:r>
      <w:r w:rsidRPr="00F33F2A">
        <w:rPr>
          <w:rFonts w:eastAsia="Times New Roman" w:cs="Times New Roman"/>
          <w:color w:val="222222"/>
          <w:sz w:val="26"/>
          <w:szCs w:val="26"/>
        </w:rPr>
        <w:t>có những tai biến thật sự (tỷ lệ 3,2% tai biến cho những ca nhập viện)</w:t>
      </w:r>
      <w:r w:rsidR="00DA18DA" w:rsidRPr="00F33F2A">
        <w:rPr>
          <w:rFonts w:eastAsia="Times New Roman" w:cs="Times New Roman"/>
          <w:color w:val="222222"/>
          <w:sz w:val="26"/>
          <w:szCs w:val="26"/>
        </w:rPr>
        <w:t xml:space="preserve">, </w:t>
      </w:r>
      <w:r w:rsidRPr="00F33F2A">
        <w:rPr>
          <w:rFonts w:eastAsia="Times New Roman" w:cs="Times New Roman"/>
          <w:color w:val="222222"/>
          <w:sz w:val="26"/>
          <w:szCs w:val="26"/>
        </w:rPr>
        <w:t xml:space="preserve">1.278 ca tai biến có 280 (28%) do </w:t>
      </w:r>
      <w:r w:rsidR="00DA18DA" w:rsidRPr="00F33F2A">
        <w:rPr>
          <w:rFonts w:eastAsia="Times New Roman" w:cs="Times New Roman"/>
          <w:bCs/>
          <w:color w:val="222222"/>
          <w:sz w:val="26"/>
          <w:szCs w:val="26"/>
        </w:rPr>
        <w:t>sự tắc trách.</w:t>
      </w:r>
      <w:r w:rsidR="00D76D53">
        <w:rPr>
          <w:rFonts w:eastAsia="Times New Roman" w:cs="Times New Roman"/>
          <w:bCs/>
          <w:color w:val="222222"/>
          <w:sz w:val="26"/>
          <w:szCs w:val="26"/>
        </w:rPr>
        <w:t xml:space="preserve"> </w:t>
      </w:r>
      <w:r w:rsidRPr="00F33F2A">
        <w:rPr>
          <w:rFonts w:eastAsia="Times New Roman" w:cs="Times New Roman"/>
          <w:color w:val="222222"/>
          <w:sz w:val="26"/>
          <w:szCs w:val="26"/>
        </w:rPr>
        <w:t xml:space="preserve">Trong 280 BN được đánh giá do tắc trách của PTV, chỉ có </w:t>
      </w:r>
      <w:r w:rsidRPr="00F33F2A">
        <w:rPr>
          <w:rFonts w:eastAsia="Times New Roman" w:cs="Times New Roman"/>
          <w:b/>
          <w:bCs/>
          <w:color w:val="222222"/>
          <w:sz w:val="26"/>
          <w:szCs w:val="26"/>
        </w:rPr>
        <w:t>8</w:t>
      </w:r>
      <w:r w:rsidRPr="00F33F2A">
        <w:rPr>
          <w:rFonts w:eastAsia="Times New Roman" w:cs="Times New Roman"/>
          <w:color w:val="222222"/>
          <w:sz w:val="26"/>
          <w:szCs w:val="26"/>
        </w:rPr>
        <w:t xml:space="preserve"> BN kiện</w:t>
      </w:r>
      <w:r w:rsidR="00DA18DA" w:rsidRPr="00F33F2A">
        <w:rPr>
          <w:rFonts w:eastAsia="Times New Roman" w:cs="Times New Roman"/>
          <w:color w:val="222222"/>
          <w:sz w:val="26"/>
          <w:szCs w:val="26"/>
        </w:rPr>
        <w:t>.</w:t>
      </w:r>
    </w:p>
    <w:p w:rsidR="00DA18DA" w:rsidRPr="00F33F2A" w:rsidRDefault="00580C12" w:rsidP="00003C82">
      <w:pPr>
        <w:shd w:val="clear" w:color="auto" w:fill="FFFFFF"/>
        <w:spacing w:after="0" w:line="240" w:lineRule="auto"/>
        <w:jc w:val="both"/>
        <w:rPr>
          <w:rFonts w:eastAsia="Times New Roman" w:cs="Times New Roman"/>
          <w:b/>
          <w:i/>
          <w:color w:val="222222"/>
          <w:sz w:val="26"/>
          <w:szCs w:val="26"/>
        </w:rPr>
      </w:pPr>
      <w:r w:rsidRPr="00F33F2A">
        <w:rPr>
          <w:rFonts w:eastAsia="Times New Roman" w:cs="Times New Roman"/>
          <w:b/>
          <w:i/>
          <w:color w:val="222222"/>
          <w:sz w:val="26"/>
          <w:szCs w:val="26"/>
        </w:rPr>
        <w:t>Nghiên cứu năm 2000 chứng minh rằng: Tiếp xúc kiếm giữa BN và BS là nguyên nhân thật sự của kiện cáo, chứ không phải là do sự cố.</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p>
    <w:p w:rsidR="00804A94" w:rsidRPr="00804A94" w:rsidRDefault="00F33F2A"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b/>
          <w:bCs/>
          <w:color w:val="222222"/>
          <w:sz w:val="26"/>
          <w:szCs w:val="26"/>
        </w:rPr>
        <w:t>XEM XÉT LẠI CÁC VỤ KIỆN</w:t>
      </w:r>
    </w:p>
    <w:p w:rsidR="00F3558E" w:rsidRDefault="00804A94"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color w:val="222222"/>
          <w:sz w:val="26"/>
          <w:szCs w:val="26"/>
        </w:rPr>
        <w:t>Năm 1999, AAOS</w:t>
      </w:r>
      <w:r w:rsidR="00052796">
        <w:rPr>
          <w:rFonts w:eastAsia="Times New Roman" w:cs="Times New Roman"/>
          <w:color w:val="222222"/>
          <w:sz w:val="26"/>
          <w:szCs w:val="26"/>
        </w:rPr>
        <w:t xml:space="preserve"> </w:t>
      </w:r>
      <w:r w:rsidR="00052796" w:rsidRPr="00052796">
        <w:rPr>
          <w:rFonts w:eastAsia="Times New Roman" w:cs="Times New Roman"/>
          <w:b/>
          <w:color w:val="222222"/>
          <w:sz w:val="26"/>
          <w:szCs w:val="26"/>
        </w:rPr>
        <w:t>[</w:t>
      </w:r>
      <w:r w:rsidR="00052796">
        <w:rPr>
          <w:rFonts w:eastAsia="Times New Roman" w:cs="Times New Roman"/>
          <w:b/>
          <w:color w:val="222222"/>
          <w:sz w:val="26"/>
          <w:szCs w:val="26"/>
        </w:rPr>
        <w:t>7</w:t>
      </w:r>
      <w:r w:rsidR="00052796" w:rsidRPr="00052796">
        <w:rPr>
          <w:rFonts w:eastAsia="Times New Roman" w:cs="Times New Roman"/>
          <w:b/>
          <w:color w:val="222222"/>
          <w:sz w:val="26"/>
          <w:szCs w:val="26"/>
        </w:rPr>
        <w:t>]</w:t>
      </w:r>
      <w:r w:rsidRPr="00804A94">
        <w:rPr>
          <w:rFonts w:eastAsia="Times New Roman" w:cs="Times New Roman"/>
          <w:color w:val="222222"/>
          <w:sz w:val="26"/>
          <w:szCs w:val="26"/>
        </w:rPr>
        <w:t xml:space="preserve"> nghiên cứu 84% các PTV chỉnh hình có ít nhất dính tới 1 vụ kiện tụng sơ xuất.</w:t>
      </w:r>
      <w:r w:rsidR="00DA18DA" w:rsidRPr="00F33F2A">
        <w:rPr>
          <w:rFonts w:eastAsia="Times New Roman" w:cs="Times New Roman"/>
          <w:color w:val="222222"/>
          <w:sz w:val="26"/>
          <w:szCs w:val="26"/>
        </w:rPr>
        <w:t xml:space="preserve"> </w:t>
      </w:r>
    </w:p>
    <w:p w:rsidR="00F3558E" w:rsidRDefault="00804A94"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color w:val="222222"/>
          <w:sz w:val="26"/>
          <w:szCs w:val="26"/>
        </w:rPr>
        <w:t>Trong 15000 vụ kiện, 30% phải bồi thường, 25,8% các trường hợp tổn thương nặng, không có sơ sót y học nào xảy ra.</w:t>
      </w:r>
      <w:r w:rsidR="00DA18DA" w:rsidRPr="00F33F2A">
        <w:rPr>
          <w:rFonts w:eastAsia="Times New Roman" w:cs="Times New Roman"/>
          <w:color w:val="222222"/>
          <w:sz w:val="26"/>
          <w:szCs w:val="26"/>
        </w:rPr>
        <w:t xml:space="preserve"> </w:t>
      </w:r>
    </w:p>
    <w:p w:rsidR="00DA18DA" w:rsidRPr="00F33F2A" w:rsidRDefault="001152C2" w:rsidP="00003C82">
      <w:pPr>
        <w:shd w:val="clear" w:color="auto" w:fill="FFFFFF"/>
        <w:spacing w:after="0" w:line="240" w:lineRule="auto"/>
        <w:jc w:val="both"/>
        <w:rPr>
          <w:rFonts w:eastAsia="Times New Roman" w:cs="Times New Roman"/>
          <w:color w:val="222222"/>
          <w:sz w:val="26"/>
          <w:szCs w:val="26"/>
        </w:rPr>
      </w:pPr>
      <w:r w:rsidRPr="00F33F2A">
        <w:rPr>
          <w:rFonts w:eastAsia="Times New Roman" w:cs="Times New Roman"/>
          <w:color w:val="222222"/>
          <w:sz w:val="26"/>
          <w:szCs w:val="26"/>
        </w:rPr>
        <w:t xml:space="preserve">Từ </w:t>
      </w:r>
      <w:r w:rsidR="00804A94" w:rsidRPr="00804A94">
        <w:rPr>
          <w:rFonts w:eastAsia="Times New Roman" w:cs="Times New Roman"/>
          <w:color w:val="222222"/>
          <w:sz w:val="26"/>
          <w:szCs w:val="26"/>
        </w:rPr>
        <w:t>1985-1998, báo cáo số tiền bồi thường tăng từ 114,000$ đến 201,000$, nhưng tổng số tiền ở các nhóm lại giảm.</w:t>
      </w:r>
      <w:r w:rsidR="00DA18DA" w:rsidRPr="00F33F2A">
        <w:rPr>
          <w:rFonts w:eastAsia="Times New Roman" w:cs="Times New Roman"/>
          <w:color w:val="222222"/>
          <w:sz w:val="26"/>
          <w:szCs w:val="26"/>
        </w:rPr>
        <w:t xml:space="preserve"> </w:t>
      </w:r>
      <w:r w:rsidR="00F3558E">
        <w:rPr>
          <w:rFonts w:eastAsia="Times New Roman" w:cs="Times New Roman"/>
          <w:color w:val="222222"/>
          <w:sz w:val="26"/>
          <w:szCs w:val="26"/>
        </w:rPr>
        <w:t>N</w:t>
      </w:r>
      <w:r w:rsidR="00804A94" w:rsidRPr="00804A94">
        <w:rPr>
          <w:rFonts w:eastAsia="Times New Roman" w:cs="Times New Roman"/>
          <w:color w:val="222222"/>
          <w:sz w:val="26"/>
          <w:szCs w:val="26"/>
        </w:rPr>
        <w:t>ghiên cứu mẫu số lớn, AAOS có thể giúp cho các PTV dự đoán được khả năng họ phải hầu toà. Nghiên cứu thấy rằng nếu có vụ kiện xảy ra thì PTV có 72% thắng kiện. </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color w:val="222222"/>
          <w:sz w:val="26"/>
          <w:szCs w:val="26"/>
        </w:rPr>
        <w:t xml:space="preserve">Dựa trên những báo cáo về các vụ kiện tụng, AAOS đưa ra các khuyến cáo đến các PTV để thực hiện </w:t>
      </w:r>
      <w:r w:rsidR="00DA18DA" w:rsidRPr="00F33F2A">
        <w:rPr>
          <w:rFonts w:eastAsia="Times New Roman" w:cs="Times New Roman"/>
          <w:color w:val="222222"/>
          <w:sz w:val="26"/>
          <w:szCs w:val="26"/>
        </w:rPr>
        <w:t>công việc hằng ngày của họ:</w:t>
      </w:r>
    </w:p>
    <w:p w:rsidR="00804A94" w:rsidRPr="00804A94" w:rsidRDefault="00094C78" w:rsidP="00003C82">
      <w:pPr>
        <w:shd w:val="clear" w:color="auto" w:fill="FFFFFF"/>
        <w:spacing w:after="0" w:line="240" w:lineRule="auto"/>
        <w:jc w:val="both"/>
        <w:rPr>
          <w:rFonts w:eastAsia="Times New Roman" w:cs="Times New Roman"/>
          <w:color w:val="222222"/>
          <w:sz w:val="26"/>
          <w:szCs w:val="26"/>
        </w:rPr>
      </w:pPr>
      <w:r>
        <w:rPr>
          <w:rFonts w:eastAsia="Times New Roman" w:cs="Times New Roman"/>
          <w:b/>
          <w:bCs/>
          <w:color w:val="222222"/>
          <w:sz w:val="26"/>
          <w:szCs w:val="26"/>
        </w:rPr>
        <w:t>Ký</w:t>
      </w:r>
      <w:r w:rsidR="00F33F2A" w:rsidRPr="00F33F2A">
        <w:rPr>
          <w:rFonts w:eastAsia="Times New Roman" w:cs="Times New Roman"/>
          <w:b/>
          <w:bCs/>
          <w:color w:val="222222"/>
          <w:sz w:val="26"/>
          <w:szCs w:val="26"/>
        </w:rPr>
        <w:t xml:space="preserve"> tên vào vị trí mổ</w:t>
      </w:r>
    </w:p>
    <w:p w:rsidR="00804A94" w:rsidRPr="00804A94" w:rsidRDefault="00F3558E" w:rsidP="00003C82">
      <w:pPr>
        <w:shd w:val="clear" w:color="auto" w:fill="FFFFFF"/>
        <w:spacing w:after="0" w:line="240" w:lineRule="auto"/>
        <w:jc w:val="both"/>
        <w:rPr>
          <w:rFonts w:eastAsia="Times New Roman" w:cs="Times New Roman"/>
          <w:color w:val="222222"/>
          <w:sz w:val="26"/>
          <w:szCs w:val="26"/>
        </w:rPr>
      </w:pPr>
      <w:r>
        <w:rPr>
          <w:rFonts w:eastAsia="Times New Roman" w:cs="Times New Roman"/>
          <w:color w:val="222222"/>
          <w:sz w:val="26"/>
          <w:szCs w:val="26"/>
        </w:rPr>
        <w:t>Việc thực hành ký</w:t>
      </w:r>
      <w:r w:rsidR="00804A94" w:rsidRPr="00804A94">
        <w:rPr>
          <w:rFonts w:eastAsia="Times New Roman" w:cs="Times New Roman"/>
          <w:color w:val="222222"/>
          <w:sz w:val="26"/>
          <w:szCs w:val="26"/>
        </w:rPr>
        <w:t xml:space="preserve"> tên vào vị trí mổ trước khi </w:t>
      </w:r>
      <w:r>
        <w:rPr>
          <w:rFonts w:eastAsia="Times New Roman" w:cs="Times New Roman"/>
          <w:color w:val="222222"/>
          <w:sz w:val="26"/>
          <w:szCs w:val="26"/>
        </w:rPr>
        <w:t>phẫu thuật</w:t>
      </w:r>
      <w:r w:rsidR="00804A94" w:rsidRPr="00804A94">
        <w:rPr>
          <w:rFonts w:eastAsia="Times New Roman" w:cs="Times New Roman"/>
          <w:color w:val="222222"/>
          <w:sz w:val="26"/>
          <w:szCs w:val="26"/>
        </w:rPr>
        <w:t xml:space="preserve"> đư</w:t>
      </w:r>
      <w:r w:rsidR="00580C12">
        <w:rPr>
          <w:rFonts w:eastAsia="Times New Roman" w:cs="Times New Roman"/>
          <w:color w:val="222222"/>
          <w:sz w:val="26"/>
          <w:szCs w:val="26"/>
        </w:rPr>
        <w:t xml:space="preserve">ợc khuyến cáo. Chi phí cho việc </w:t>
      </w:r>
      <w:r w:rsidR="00804A94" w:rsidRPr="00804A94">
        <w:rPr>
          <w:rFonts w:eastAsia="Times New Roman" w:cs="Times New Roman"/>
          <w:color w:val="222222"/>
          <w:sz w:val="26"/>
          <w:szCs w:val="26"/>
        </w:rPr>
        <w:t>này thì nhỏ</w:t>
      </w:r>
      <w:r w:rsidR="001B5FB6" w:rsidRPr="00F33F2A">
        <w:rPr>
          <w:rFonts w:eastAsia="Times New Roman" w:cs="Times New Roman"/>
          <w:color w:val="222222"/>
          <w:sz w:val="26"/>
          <w:szCs w:val="26"/>
        </w:rPr>
        <w:t xml:space="preserve"> nhưng đem lại giá trị lớn.</w:t>
      </w:r>
    </w:p>
    <w:p w:rsidR="00804A94" w:rsidRPr="00804A94" w:rsidRDefault="00F33F2A" w:rsidP="00003C82">
      <w:pPr>
        <w:shd w:val="clear" w:color="auto" w:fill="FFFFFF"/>
        <w:spacing w:after="0" w:line="240" w:lineRule="auto"/>
        <w:jc w:val="both"/>
        <w:rPr>
          <w:rFonts w:eastAsia="Times New Roman" w:cs="Times New Roman"/>
          <w:color w:val="222222"/>
          <w:sz w:val="26"/>
          <w:szCs w:val="26"/>
        </w:rPr>
      </w:pPr>
      <w:r w:rsidRPr="00F33F2A">
        <w:rPr>
          <w:rFonts w:eastAsia="Times New Roman" w:cs="Times New Roman"/>
          <w:b/>
          <w:bCs/>
          <w:color w:val="222222"/>
          <w:sz w:val="26"/>
          <w:szCs w:val="26"/>
        </w:rPr>
        <w:t>Sau sự cố</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color w:val="222222"/>
          <w:sz w:val="26"/>
          <w:szCs w:val="26"/>
        </w:rPr>
        <w:lastRenderedPageBreak/>
        <w:t>Sau khi sự cố xảy ra, các chuyên gia luật pháp đưa ra 1 số khuyến cáo sau:</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color w:val="222222"/>
          <w:sz w:val="26"/>
          <w:szCs w:val="26"/>
        </w:rPr>
        <w:t>+</w:t>
      </w:r>
      <w:r w:rsidR="00580C12">
        <w:rPr>
          <w:rFonts w:eastAsia="Times New Roman" w:cs="Times New Roman"/>
          <w:color w:val="222222"/>
          <w:sz w:val="26"/>
          <w:szCs w:val="26"/>
        </w:rPr>
        <w:t xml:space="preserve"> </w:t>
      </w:r>
      <w:r w:rsidR="00F3558E">
        <w:rPr>
          <w:rFonts w:eastAsia="Times New Roman" w:cs="Times New Roman"/>
          <w:color w:val="222222"/>
          <w:sz w:val="26"/>
          <w:szCs w:val="26"/>
        </w:rPr>
        <w:t>Nói chuyện nhẹ nhàng với bệnh nhân</w:t>
      </w:r>
    </w:p>
    <w:p w:rsidR="00804A94" w:rsidRPr="00804A94" w:rsidRDefault="001B5FB6" w:rsidP="00003C82">
      <w:pPr>
        <w:shd w:val="clear" w:color="auto" w:fill="FFFFFF"/>
        <w:spacing w:after="0" w:line="240" w:lineRule="auto"/>
        <w:jc w:val="both"/>
        <w:rPr>
          <w:rFonts w:eastAsia="Times New Roman" w:cs="Times New Roman"/>
          <w:color w:val="222222"/>
          <w:sz w:val="26"/>
          <w:szCs w:val="26"/>
        </w:rPr>
      </w:pPr>
      <w:r w:rsidRPr="00F33F2A">
        <w:rPr>
          <w:rFonts w:eastAsia="Times New Roman" w:cs="Times New Roman"/>
          <w:color w:val="222222"/>
          <w:sz w:val="26"/>
          <w:szCs w:val="26"/>
        </w:rPr>
        <w:t>+</w:t>
      </w:r>
      <w:r w:rsidR="00580C12">
        <w:rPr>
          <w:rFonts w:eastAsia="Times New Roman" w:cs="Times New Roman"/>
          <w:color w:val="222222"/>
          <w:sz w:val="26"/>
          <w:szCs w:val="26"/>
        </w:rPr>
        <w:t xml:space="preserve"> </w:t>
      </w:r>
      <w:r w:rsidRPr="00F33F2A">
        <w:rPr>
          <w:rFonts w:eastAsia="Times New Roman" w:cs="Times New Roman"/>
          <w:color w:val="222222"/>
          <w:sz w:val="26"/>
          <w:szCs w:val="26"/>
        </w:rPr>
        <w:t>N</w:t>
      </w:r>
      <w:r w:rsidR="00804A94" w:rsidRPr="00804A94">
        <w:rPr>
          <w:rFonts w:eastAsia="Times New Roman" w:cs="Times New Roman"/>
          <w:color w:val="222222"/>
          <w:sz w:val="26"/>
          <w:szCs w:val="26"/>
        </w:rPr>
        <w:t>ói "</w:t>
      </w:r>
      <w:r w:rsidR="00804A94" w:rsidRPr="00094C78">
        <w:rPr>
          <w:rFonts w:eastAsia="Times New Roman" w:cs="Times New Roman"/>
          <w:i/>
          <w:color w:val="222222"/>
          <w:sz w:val="26"/>
          <w:szCs w:val="26"/>
        </w:rPr>
        <w:t>tôi rất tiếc sự việc đã xảy ra với bạn</w:t>
      </w:r>
      <w:r w:rsidR="00804A94" w:rsidRPr="00804A94">
        <w:rPr>
          <w:rFonts w:eastAsia="Times New Roman" w:cs="Times New Roman"/>
          <w:color w:val="222222"/>
          <w:sz w:val="26"/>
          <w:szCs w:val="26"/>
        </w:rPr>
        <w:t>", nhưng không thừa nhận lỗi và không đỗ lỗi người khác.</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color w:val="222222"/>
          <w:sz w:val="26"/>
          <w:szCs w:val="26"/>
        </w:rPr>
        <w:t>+</w:t>
      </w:r>
      <w:r w:rsidR="00580C12">
        <w:rPr>
          <w:rFonts w:eastAsia="Times New Roman" w:cs="Times New Roman"/>
          <w:color w:val="222222"/>
          <w:sz w:val="26"/>
          <w:szCs w:val="26"/>
        </w:rPr>
        <w:t xml:space="preserve"> </w:t>
      </w:r>
      <w:r w:rsidRPr="00804A94">
        <w:rPr>
          <w:rFonts w:eastAsia="Times New Roman" w:cs="Times New Roman"/>
          <w:color w:val="222222"/>
          <w:sz w:val="26"/>
          <w:szCs w:val="26"/>
        </w:rPr>
        <w:t>Lên kế hoạch theo dõi hợp lý.</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color w:val="222222"/>
          <w:sz w:val="26"/>
          <w:szCs w:val="26"/>
        </w:rPr>
        <w:t>Nếu có bị kiện, khuyến cáo các PTV đừng bàn bạc thảo luận trường hợp này với bất ai ngoại trừ luật sư của họ và vợ/chồng. Trong khi đó, hầu hết các PTV tro</w:t>
      </w:r>
      <w:r w:rsidR="00F3558E">
        <w:rPr>
          <w:rFonts w:eastAsia="Times New Roman" w:cs="Times New Roman"/>
          <w:color w:val="222222"/>
          <w:sz w:val="26"/>
          <w:szCs w:val="26"/>
        </w:rPr>
        <w:t xml:space="preserve">ng tình huống này thể hiện </w:t>
      </w:r>
      <w:r w:rsidRPr="00804A94">
        <w:rPr>
          <w:rFonts w:eastAsia="Times New Roman" w:cs="Times New Roman"/>
          <w:color w:val="222222"/>
          <w:sz w:val="26"/>
          <w:szCs w:val="26"/>
        </w:rPr>
        <w:t>cảm</w:t>
      </w:r>
      <w:r w:rsidR="00F3558E">
        <w:rPr>
          <w:rFonts w:eastAsia="Times New Roman" w:cs="Times New Roman"/>
          <w:color w:val="222222"/>
          <w:sz w:val="26"/>
          <w:szCs w:val="26"/>
        </w:rPr>
        <w:t xml:space="preserve"> xúc</w:t>
      </w:r>
      <w:r w:rsidRPr="00804A94">
        <w:rPr>
          <w:rFonts w:eastAsia="Times New Roman" w:cs="Times New Roman"/>
          <w:color w:val="222222"/>
          <w:sz w:val="26"/>
          <w:szCs w:val="26"/>
        </w:rPr>
        <w:t xml:space="preserve"> quá mức nhằm thổ lộ sự lo lắng của họ với đồng nghiệp hay đối tác của họ, bất c</w:t>
      </w:r>
      <w:r w:rsidR="00232E32">
        <w:rPr>
          <w:rFonts w:eastAsia="Times New Roman" w:cs="Times New Roman"/>
          <w:color w:val="222222"/>
          <w:sz w:val="26"/>
          <w:szCs w:val="26"/>
        </w:rPr>
        <w:t>ứ sự thảo luận nào với bên thứ ba</w:t>
      </w:r>
      <w:r w:rsidRPr="00804A94">
        <w:rPr>
          <w:rFonts w:eastAsia="Times New Roman" w:cs="Times New Roman"/>
          <w:color w:val="222222"/>
          <w:sz w:val="26"/>
          <w:szCs w:val="26"/>
        </w:rPr>
        <w:t xml:space="preserve"> là sự thừa nhận trước toà. </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color w:val="222222"/>
          <w:sz w:val="26"/>
          <w:szCs w:val="26"/>
        </w:rPr>
        <w:t>Các BS nên báo vớ</w:t>
      </w:r>
      <w:r w:rsidR="00094C78">
        <w:rPr>
          <w:rFonts w:eastAsia="Times New Roman" w:cs="Times New Roman"/>
          <w:color w:val="222222"/>
          <w:sz w:val="26"/>
          <w:szCs w:val="26"/>
        </w:rPr>
        <w:t>i nhà cung cấp bảo hiểm của họ.</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color w:val="222222"/>
          <w:sz w:val="26"/>
          <w:szCs w:val="26"/>
        </w:rPr>
        <w:t xml:space="preserve">Không nên có gắng thay đổi hồ sơ bệnh án. Mỗi năm có nhiều trường hợp bác sĩ bị </w:t>
      </w:r>
      <w:r w:rsidR="00F3558E">
        <w:rPr>
          <w:rFonts w:eastAsia="Times New Roman" w:cs="Times New Roman"/>
          <w:color w:val="222222"/>
          <w:sz w:val="26"/>
          <w:szCs w:val="26"/>
        </w:rPr>
        <w:t>kết tội</w:t>
      </w:r>
      <w:r w:rsidRPr="00804A94">
        <w:rPr>
          <w:rFonts w:eastAsia="Times New Roman" w:cs="Times New Roman"/>
          <w:color w:val="222222"/>
          <w:sz w:val="26"/>
          <w:szCs w:val="26"/>
        </w:rPr>
        <w:t xml:space="preserve"> là thay đổi bệnh án. Tình huống này rất khó để </w:t>
      </w:r>
      <w:r w:rsidR="001B5FB6" w:rsidRPr="00F33F2A">
        <w:rPr>
          <w:rFonts w:eastAsia="Times New Roman" w:cs="Times New Roman"/>
          <w:color w:val="222222"/>
          <w:sz w:val="26"/>
          <w:szCs w:val="26"/>
        </w:rPr>
        <w:t>chối cãi được</w:t>
      </w:r>
      <w:r w:rsidRPr="00804A94">
        <w:rPr>
          <w:rFonts w:eastAsia="Times New Roman" w:cs="Times New Roman"/>
          <w:color w:val="222222"/>
          <w:sz w:val="26"/>
          <w:szCs w:val="26"/>
        </w:rPr>
        <w:t>.</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p>
    <w:p w:rsidR="00804A94" w:rsidRDefault="00F33F2A" w:rsidP="00003C82">
      <w:pPr>
        <w:shd w:val="clear" w:color="auto" w:fill="FFFFFF"/>
        <w:spacing w:after="0" w:line="240" w:lineRule="auto"/>
        <w:jc w:val="both"/>
        <w:rPr>
          <w:rFonts w:eastAsia="Times New Roman" w:cs="Times New Roman"/>
          <w:b/>
          <w:bCs/>
          <w:color w:val="222222"/>
          <w:sz w:val="26"/>
          <w:szCs w:val="26"/>
        </w:rPr>
      </w:pPr>
      <w:r w:rsidRPr="00F33F2A">
        <w:rPr>
          <w:rFonts w:eastAsia="Times New Roman" w:cs="Times New Roman"/>
          <w:b/>
          <w:bCs/>
          <w:color w:val="222222"/>
          <w:sz w:val="26"/>
          <w:szCs w:val="26"/>
        </w:rPr>
        <w:t>TÓM LẠI</w:t>
      </w:r>
    </w:p>
    <w:p w:rsidR="00052796" w:rsidRPr="00804A94" w:rsidRDefault="00052796" w:rsidP="00003C82">
      <w:pPr>
        <w:shd w:val="clear" w:color="auto" w:fill="FFFFFF"/>
        <w:spacing w:after="0" w:line="240" w:lineRule="auto"/>
        <w:jc w:val="both"/>
        <w:rPr>
          <w:rFonts w:eastAsia="Times New Roman" w:cs="Times New Roman"/>
          <w:color w:val="222222"/>
          <w:sz w:val="26"/>
          <w:szCs w:val="26"/>
        </w:rPr>
      </w:pP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color w:val="222222"/>
          <w:sz w:val="26"/>
          <w:szCs w:val="26"/>
        </w:rPr>
        <w:t xml:space="preserve">Kiện tụng do sai sót có thể </w:t>
      </w:r>
      <w:r w:rsidR="00F3558E">
        <w:rPr>
          <w:rFonts w:eastAsia="Times New Roman" w:cs="Times New Roman"/>
          <w:color w:val="222222"/>
          <w:sz w:val="26"/>
          <w:szCs w:val="26"/>
        </w:rPr>
        <w:t>coi như</w:t>
      </w:r>
      <w:r w:rsidRPr="00804A94">
        <w:rPr>
          <w:rFonts w:eastAsia="Times New Roman" w:cs="Times New Roman"/>
          <w:color w:val="222222"/>
          <w:sz w:val="26"/>
          <w:szCs w:val="26"/>
        </w:rPr>
        <w:t xml:space="preserve"> nhiều như nhiễm trùng sau mổ. Nó có nguyên nhân rõ ràng và các yếu tố nguy cơ</w:t>
      </w:r>
      <w:r w:rsidR="00094C78">
        <w:rPr>
          <w:rFonts w:eastAsia="Times New Roman" w:cs="Times New Roman"/>
          <w:color w:val="222222"/>
          <w:sz w:val="26"/>
          <w:szCs w:val="26"/>
        </w:rPr>
        <w:t>. Nó có thể liên quan tới lỗi kỹ</w:t>
      </w:r>
      <w:r w:rsidRPr="00804A94">
        <w:rPr>
          <w:rFonts w:eastAsia="Times New Roman" w:cs="Times New Roman"/>
          <w:color w:val="222222"/>
          <w:sz w:val="26"/>
          <w:szCs w:val="26"/>
        </w:rPr>
        <w:t xml:space="preserve"> thuật, nhưng </w:t>
      </w:r>
      <w:r w:rsidR="00094C78">
        <w:rPr>
          <w:rFonts w:eastAsia="Times New Roman" w:cs="Times New Roman"/>
          <w:color w:val="222222"/>
          <w:sz w:val="26"/>
          <w:szCs w:val="26"/>
        </w:rPr>
        <w:t>ra kiện tụng thì hiếm khi chỉ r</w:t>
      </w:r>
      <w:r w:rsidRPr="00804A94">
        <w:rPr>
          <w:rFonts w:eastAsia="Times New Roman" w:cs="Times New Roman"/>
          <w:color w:val="222222"/>
          <w:sz w:val="26"/>
          <w:szCs w:val="26"/>
        </w:rPr>
        <w:t>a được sai sót thật sự.</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r w:rsidRPr="00804A94">
        <w:rPr>
          <w:rFonts w:eastAsia="Times New Roman" w:cs="Times New Roman"/>
          <w:color w:val="222222"/>
          <w:sz w:val="26"/>
          <w:szCs w:val="26"/>
        </w:rPr>
        <w:t xml:space="preserve">Nhiều nghiên cứu cho thấy </w:t>
      </w:r>
      <w:r w:rsidR="00094C78">
        <w:rPr>
          <w:rFonts w:eastAsia="Times New Roman" w:cs="Times New Roman"/>
          <w:color w:val="222222"/>
          <w:sz w:val="26"/>
          <w:szCs w:val="26"/>
        </w:rPr>
        <w:t>mối quan hệ bệnh nhân và bác sĩ</w:t>
      </w:r>
      <w:r w:rsidRPr="00804A94">
        <w:rPr>
          <w:rFonts w:eastAsia="Times New Roman" w:cs="Times New Roman"/>
          <w:color w:val="222222"/>
          <w:sz w:val="26"/>
          <w:szCs w:val="26"/>
        </w:rPr>
        <w:t xml:space="preserve"> tốt trước và sau sự cố xảy ra là 1 chìa khoá quan trọng để</w:t>
      </w:r>
      <w:r w:rsidR="00A404CF">
        <w:rPr>
          <w:rFonts w:eastAsia="Times New Roman" w:cs="Times New Roman"/>
          <w:color w:val="222222"/>
          <w:sz w:val="26"/>
          <w:szCs w:val="26"/>
        </w:rPr>
        <w:t xml:space="preserve"> giảm</w:t>
      </w:r>
      <w:r w:rsidRPr="00804A94">
        <w:rPr>
          <w:rFonts w:eastAsia="Times New Roman" w:cs="Times New Roman"/>
          <w:color w:val="222222"/>
          <w:sz w:val="26"/>
          <w:szCs w:val="26"/>
        </w:rPr>
        <w:t xml:space="preserve"> thiểu tối đa kiện tụng.</w:t>
      </w:r>
    </w:p>
    <w:p w:rsidR="00804A94" w:rsidRPr="00804A94" w:rsidRDefault="00094C78" w:rsidP="00003C82">
      <w:pPr>
        <w:shd w:val="clear" w:color="auto" w:fill="FFFFFF"/>
        <w:spacing w:after="0" w:line="240" w:lineRule="auto"/>
        <w:jc w:val="both"/>
        <w:rPr>
          <w:rFonts w:eastAsia="Times New Roman" w:cs="Times New Roman"/>
          <w:color w:val="222222"/>
          <w:sz w:val="26"/>
          <w:szCs w:val="26"/>
        </w:rPr>
      </w:pPr>
      <w:r>
        <w:rPr>
          <w:rFonts w:eastAsia="Times New Roman" w:cs="Times New Roman"/>
          <w:color w:val="222222"/>
          <w:sz w:val="26"/>
          <w:szCs w:val="26"/>
        </w:rPr>
        <w:t>Các PTV nên giữ vững thái độ</w:t>
      </w:r>
      <w:r w:rsidR="00804A94" w:rsidRPr="00804A94">
        <w:rPr>
          <w:rFonts w:eastAsia="Times New Roman" w:cs="Times New Roman"/>
          <w:color w:val="222222"/>
          <w:sz w:val="26"/>
          <w:szCs w:val="26"/>
        </w:rPr>
        <w:t xml:space="preserve"> tự tin b</w:t>
      </w:r>
      <w:r>
        <w:rPr>
          <w:rFonts w:eastAsia="Times New Roman" w:cs="Times New Roman"/>
          <w:color w:val="222222"/>
          <w:sz w:val="26"/>
          <w:szCs w:val="26"/>
        </w:rPr>
        <w:t>ởi vì đa số các vụ kiện kết thúc</w:t>
      </w:r>
      <w:r w:rsidR="00804A94" w:rsidRPr="00804A94">
        <w:rPr>
          <w:rFonts w:eastAsia="Times New Roman" w:cs="Times New Roman"/>
          <w:color w:val="222222"/>
          <w:sz w:val="26"/>
          <w:szCs w:val="26"/>
        </w:rPr>
        <w:t xml:space="preserve"> đều có lợi cho PTV</w:t>
      </w:r>
      <w:r w:rsidR="00F3558E">
        <w:rPr>
          <w:rFonts w:eastAsia="Times New Roman" w:cs="Times New Roman"/>
          <w:color w:val="222222"/>
          <w:sz w:val="26"/>
          <w:szCs w:val="26"/>
        </w:rPr>
        <w:t xml:space="preserve"> (tại Hoa Kỳ)</w:t>
      </w:r>
    </w:p>
    <w:p w:rsidR="00804A94" w:rsidRPr="00804A94" w:rsidRDefault="00804A94" w:rsidP="00003C82">
      <w:pPr>
        <w:shd w:val="clear" w:color="auto" w:fill="FFFFFF"/>
        <w:spacing w:after="0" w:line="240" w:lineRule="auto"/>
        <w:jc w:val="both"/>
        <w:rPr>
          <w:rFonts w:eastAsia="Times New Roman" w:cs="Times New Roman"/>
          <w:color w:val="222222"/>
          <w:sz w:val="26"/>
          <w:szCs w:val="26"/>
        </w:rPr>
      </w:pPr>
    </w:p>
    <w:p w:rsidR="00142AD5" w:rsidRDefault="00F33F2A" w:rsidP="00003C82">
      <w:pPr>
        <w:shd w:val="clear" w:color="auto" w:fill="FFFFFF"/>
        <w:spacing w:after="0"/>
        <w:jc w:val="both"/>
        <w:rPr>
          <w:rFonts w:eastAsia="Times New Roman" w:cs="Times New Roman"/>
          <w:b/>
          <w:bCs/>
          <w:color w:val="222222"/>
          <w:szCs w:val="28"/>
        </w:rPr>
      </w:pPr>
      <w:r w:rsidRPr="00F33F2A">
        <w:rPr>
          <w:rFonts w:eastAsia="Times New Roman" w:cs="Times New Roman"/>
          <w:b/>
          <w:bCs/>
          <w:color w:val="222222"/>
          <w:szCs w:val="28"/>
        </w:rPr>
        <w:t>KHUYẾN CÁO AAOS</w:t>
      </w:r>
    </w:p>
    <w:p w:rsidR="00052796" w:rsidRPr="00F33F2A" w:rsidRDefault="00052796" w:rsidP="00003C82">
      <w:pPr>
        <w:shd w:val="clear" w:color="auto" w:fill="FFFFFF"/>
        <w:spacing w:after="0"/>
        <w:jc w:val="both"/>
        <w:rPr>
          <w:rFonts w:eastAsia="Times New Roman" w:cs="Times New Roman"/>
          <w:color w:val="222222"/>
          <w:szCs w:val="28"/>
        </w:rPr>
      </w:pPr>
    </w:p>
    <w:p w:rsidR="00142AD5" w:rsidRPr="00F33F2A" w:rsidRDefault="00094C78" w:rsidP="00003C82">
      <w:pPr>
        <w:pStyle w:val="ListParagraph"/>
        <w:numPr>
          <w:ilvl w:val="0"/>
          <w:numId w:val="1"/>
        </w:numPr>
        <w:shd w:val="clear" w:color="auto" w:fill="FFFFFF"/>
        <w:spacing w:after="0"/>
        <w:jc w:val="both"/>
        <w:rPr>
          <w:rFonts w:eastAsia="Times New Roman" w:cs="Times New Roman"/>
          <w:color w:val="222222"/>
          <w:sz w:val="26"/>
          <w:szCs w:val="26"/>
        </w:rPr>
      </w:pPr>
      <w:r>
        <w:rPr>
          <w:rFonts w:eastAsia="Times New Roman" w:cs="Times New Roman"/>
          <w:color w:val="222222"/>
          <w:sz w:val="26"/>
          <w:szCs w:val="26"/>
        </w:rPr>
        <w:t>Ký</w:t>
      </w:r>
      <w:r w:rsidR="00142AD5" w:rsidRPr="00F33F2A">
        <w:rPr>
          <w:rFonts w:eastAsia="Times New Roman" w:cs="Times New Roman"/>
          <w:color w:val="222222"/>
          <w:sz w:val="26"/>
          <w:szCs w:val="26"/>
        </w:rPr>
        <w:t xml:space="preserve"> tên vào vị trí mổ trước khi phẫu thuật để tránh mổ sai bên.</w:t>
      </w:r>
    </w:p>
    <w:p w:rsidR="00142AD5" w:rsidRPr="00F33F2A" w:rsidRDefault="00142AD5" w:rsidP="00003C82">
      <w:pPr>
        <w:pStyle w:val="ListParagraph"/>
        <w:numPr>
          <w:ilvl w:val="0"/>
          <w:numId w:val="1"/>
        </w:numPr>
        <w:shd w:val="clear" w:color="auto" w:fill="FFFFFF"/>
        <w:spacing w:after="0"/>
        <w:jc w:val="both"/>
        <w:rPr>
          <w:rFonts w:eastAsia="Times New Roman" w:cs="Times New Roman"/>
          <w:color w:val="222222"/>
          <w:sz w:val="26"/>
          <w:szCs w:val="26"/>
        </w:rPr>
      </w:pPr>
      <w:r w:rsidRPr="00F33F2A">
        <w:rPr>
          <w:rFonts w:eastAsia="Times New Roman" w:cs="Times New Roman"/>
          <w:color w:val="222222"/>
          <w:sz w:val="26"/>
          <w:szCs w:val="26"/>
        </w:rPr>
        <w:t>Sau tai biến xảy ra bác sĩ</w:t>
      </w:r>
      <w:r w:rsidR="00F3558E">
        <w:rPr>
          <w:rFonts w:eastAsia="Times New Roman" w:cs="Times New Roman"/>
          <w:color w:val="222222"/>
          <w:sz w:val="26"/>
          <w:szCs w:val="26"/>
        </w:rPr>
        <w:t xml:space="preserve"> nên nói chuyện nhẹ nhàng với bệnh nhân</w:t>
      </w:r>
      <w:r w:rsidRPr="00F33F2A">
        <w:rPr>
          <w:rFonts w:eastAsia="Times New Roman" w:cs="Times New Roman"/>
          <w:color w:val="222222"/>
          <w:sz w:val="26"/>
          <w:szCs w:val="26"/>
        </w:rPr>
        <w:t>, nhưng không nhận lỗi hay đỗ lỗi người khác. Nếu có bị kiện, các bác sĩ đừng thảo luận với bất ai ngoại trừ luật sư và vợ/chồng.</w:t>
      </w:r>
    </w:p>
    <w:p w:rsidR="00142AD5" w:rsidRPr="00F33F2A" w:rsidRDefault="00142AD5" w:rsidP="00003C82">
      <w:pPr>
        <w:pStyle w:val="ListParagraph"/>
        <w:numPr>
          <w:ilvl w:val="0"/>
          <w:numId w:val="1"/>
        </w:numPr>
        <w:shd w:val="clear" w:color="auto" w:fill="FFFFFF"/>
        <w:spacing w:after="0"/>
        <w:jc w:val="both"/>
        <w:rPr>
          <w:rFonts w:eastAsia="Times New Roman" w:cs="Times New Roman"/>
          <w:color w:val="222222"/>
          <w:sz w:val="26"/>
          <w:szCs w:val="26"/>
        </w:rPr>
      </w:pPr>
      <w:r w:rsidRPr="00F33F2A">
        <w:rPr>
          <w:rFonts w:eastAsia="Times New Roman" w:cs="Times New Roman"/>
          <w:color w:val="222222"/>
          <w:sz w:val="26"/>
          <w:szCs w:val="26"/>
        </w:rPr>
        <w:t xml:space="preserve">Tất cả </w:t>
      </w:r>
      <w:r w:rsidR="00F3558E">
        <w:rPr>
          <w:rFonts w:eastAsia="Times New Roman" w:cs="Times New Roman"/>
          <w:color w:val="222222"/>
          <w:sz w:val="26"/>
          <w:szCs w:val="26"/>
        </w:rPr>
        <w:t>các than phiền</w:t>
      </w:r>
      <w:r w:rsidRPr="00F33F2A">
        <w:rPr>
          <w:rFonts w:eastAsia="Times New Roman" w:cs="Times New Roman"/>
          <w:color w:val="222222"/>
          <w:sz w:val="26"/>
          <w:szCs w:val="26"/>
        </w:rPr>
        <w:t xml:space="preserve"> về tiền bạc của bệnh nhân phải được kiểm tra lại nghiêm túc.</w:t>
      </w:r>
    </w:p>
    <w:p w:rsidR="00142AD5" w:rsidRPr="00F33F2A" w:rsidRDefault="00142AD5" w:rsidP="00003C82">
      <w:pPr>
        <w:pStyle w:val="ListParagraph"/>
        <w:numPr>
          <w:ilvl w:val="0"/>
          <w:numId w:val="1"/>
        </w:numPr>
        <w:shd w:val="clear" w:color="auto" w:fill="FFFFFF"/>
        <w:spacing w:after="0"/>
        <w:jc w:val="both"/>
        <w:rPr>
          <w:rFonts w:eastAsia="Times New Roman" w:cs="Times New Roman"/>
          <w:color w:val="222222"/>
          <w:sz w:val="26"/>
          <w:szCs w:val="26"/>
        </w:rPr>
      </w:pPr>
      <w:r w:rsidRPr="00F33F2A">
        <w:rPr>
          <w:rFonts w:eastAsia="Times New Roman" w:cs="Times New Roman"/>
          <w:color w:val="222222"/>
          <w:sz w:val="26"/>
          <w:szCs w:val="26"/>
        </w:rPr>
        <w:t>Không được thay đổi hồ sơ bệnh án.</w:t>
      </w:r>
    </w:p>
    <w:p w:rsidR="00142AD5" w:rsidRPr="00F33F2A" w:rsidRDefault="00142AD5" w:rsidP="00003C82">
      <w:pPr>
        <w:pStyle w:val="ListParagraph"/>
        <w:numPr>
          <w:ilvl w:val="0"/>
          <w:numId w:val="1"/>
        </w:numPr>
        <w:shd w:val="clear" w:color="auto" w:fill="FFFFFF"/>
        <w:spacing w:after="0"/>
        <w:jc w:val="both"/>
        <w:rPr>
          <w:rFonts w:eastAsia="Times New Roman" w:cs="Times New Roman"/>
          <w:color w:val="222222"/>
          <w:sz w:val="26"/>
          <w:szCs w:val="26"/>
        </w:rPr>
      </w:pPr>
      <w:r w:rsidRPr="00F33F2A">
        <w:rPr>
          <w:rFonts w:eastAsia="Times New Roman" w:cs="Times New Roman"/>
          <w:color w:val="222222"/>
          <w:sz w:val="26"/>
          <w:szCs w:val="26"/>
        </w:rPr>
        <w:t>Giải thích cho các bệnh nhân thay khớp háng toàn phần hiểu được</w:t>
      </w:r>
      <w:r w:rsidR="00F3558E">
        <w:rPr>
          <w:rFonts w:eastAsia="Times New Roman" w:cs="Times New Roman"/>
          <w:color w:val="222222"/>
          <w:sz w:val="26"/>
          <w:szCs w:val="26"/>
        </w:rPr>
        <w:t xml:space="preserve"> có</w:t>
      </w:r>
      <w:r w:rsidRPr="00F33F2A">
        <w:rPr>
          <w:rFonts w:eastAsia="Times New Roman" w:cs="Times New Roman"/>
          <w:color w:val="222222"/>
          <w:sz w:val="26"/>
          <w:szCs w:val="26"/>
        </w:rPr>
        <w:t xml:space="preserve"> nguy cơ chênh lệch chiều dài chi sau mổ.</w:t>
      </w:r>
    </w:p>
    <w:p w:rsidR="00142AD5" w:rsidRPr="00F33F2A" w:rsidRDefault="00142AD5" w:rsidP="00003C82">
      <w:pPr>
        <w:pStyle w:val="ListParagraph"/>
        <w:numPr>
          <w:ilvl w:val="0"/>
          <w:numId w:val="1"/>
        </w:numPr>
        <w:shd w:val="clear" w:color="auto" w:fill="FFFFFF"/>
        <w:spacing w:after="0"/>
        <w:jc w:val="both"/>
        <w:rPr>
          <w:rFonts w:eastAsia="Times New Roman" w:cs="Times New Roman"/>
          <w:color w:val="222222"/>
          <w:sz w:val="26"/>
          <w:szCs w:val="26"/>
        </w:rPr>
      </w:pPr>
      <w:r w:rsidRPr="00F33F2A">
        <w:rPr>
          <w:rFonts w:eastAsia="Times New Roman" w:cs="Times New Roman"/>
          <w:color w:val="222222"/>
          <w:sz w:val="26"/>
          <w:szCs w:val="26"/>
        </w:rPr>
        <w:t>Biến dạng xoay ngoài sau gãy xương đùi trẻ em thường gây ra</w:t>
      </w:r>
      <w:r w:rsidR="00F3558E">
        <w:rPr>
          <w:rFonts w:eastAsia="Times New Roman" w:cs="Times New Roman"/>
          <w:color w:val="222222"/>
          <w:sz w:val="26"/>
          <w:szCs w:val="26"/>
        </w:rPr>
        <w:t xml:space="preserve"> kiện cáo và</w:t>
      </w:r>
      <w:r w:rsidRPr="00F33F2A">
        <w:rPr>
          <w:rFonts w:eastAsia="Times New Roman" w:cs="Times New Roman"/>
          <w:color w:val="222222"/>
          <w:sz w:val="26"/>
          <w:szCs w:val="26"/>
        </w:rPr>
        <w:t xml:space="preserve"> bồi thường lớn</w:t>
      </w:r>
    </w:p>
    <w:p w:rsidR="00142AD5" w:rsidRPr="00F33F2A" w:rsidRDefault="00142AD5" w:rsidP="00003C82">
      <w:pPr>
        <w:pStyle w:val="ListParagraph"/>
        <w:numPr>
          <w:ilvl w:val="0"/>
          <w:numId w:val="1"/>
        </w:numPr>
        <w:shd w:val="clear" w:color="auto" w:fill="FFFFFF"/>
        <w:spacing w:after="0"/>
        <w:jc w:val="both"/>
        <w:rPr>
          <w:rFonts w:eastAsia="Times New Roman" w:cs="Times New Roman"/>
          <w:color w:val="222222"/>
          <w:sz w:val="26"/>
          <w:szCs w:val="26"/>
        </w:rPr>
      </w:pPr>
      <w:r w:rsidRPr="00F33F2A">
        <w:rPr>
          <w:rFonts w:eastAsia="Times New Roman" w:cs="Times New Roman"/>
          <w:color w:val="222222"/>
          <w:sz w:val="26"/>
          <w:szCs w:val="26"/>
        </w:rPr>
        <w:t>Cho bệnh nhân ghi cam kết gãy kín xương chày được điều trị bảo tồn có khả năng lành với biến dạng ngắn chi.</w:t>
      </w:r>
    </w:p>
    <w:p w:rsidR="00142AD5" w:rsidRPr="00F33F2A" w:rsidRDefault="00142AD5" w:rsidP="00003C82">
      <w:pPr>
        <w:pStyle w:val="ListParagraph"/>
        <w:numPr>
          <w:ilvl w:val="0"/>
          <w:numId w:val="1"/>
        </w:numPr>
        <w:shd w:val="clear" w:color="auto" w:fill="FFFFFF"/>
        <w:spacing w:after="0"/>
        <w:jc w:val="both"/>
        <w:rPr>
          <w:rFonts w:eastAsia="Times New Roman" w:cs="Times New Roman"/>
          <w:color w:val="222222"/>
          <w:sz w:val="26"/>
          <w:szCs w:val="26"/>
        </w:rPr>
      </w:pPr>
      <w:r w:rsidRPr="00F33F2A">
        <w:rPr>
          <w:rFonts w:eastAsia="Times New Roman" w:cs="Times New Roman"/>
          <w:color w:val="222222"/>
          <w:sz w:val="26"/>
          <w:szCs w:val="26"/>
        </w:rPr>
        <w:t>Tránh sai sót mổ sai tầng cột sống</w:t>
      </w:r>
    </w:p>
    <w:p w:rsidR="00142AD5" w:rsidRPr="00F33F2A" w:rsidRDefault="00F3558E" w:rsidP="00003C82">
      <w:pPr>
        <w:pStyle w:val="ListParagraph"/>
        <w:numPr>
          <w:ilvl w:val="0"/>
          <w:numId w:val="1"/>
        </w:numPr>
        <w:shd w:val="clear" w:color="auto" w:fill="FFFFFF"/>
        <w:spacing w:after="0"/>
        <w:jc w:val="both"/>
        <w:rPr>
          <w:rFonts w:eastAsia="Times New Roman" w:cs="Times New Roman"/>
          <w:color w:val="222222"/>
          <w:sz w:val="26"/>
          <w:szCs w:val="26"/>
        </w:rPr>
      </w:pPr>
      <w:r>
        <w:rPr>
          <w:rFonts w:eastAsia="Times New Roman" w:cs="Times New Roman"/>
          <w:color w:val="222222"/>
          <w:sz w:val="26"/>
          <w:szCs w:val="26"/>
        </w:rPr>
        <w:t>Phải k</w:t>
      </w:r>
      <w:r w:rsidR="00142AD5" w:rsidRPr="00F33F2A">
        <w:rPr>
          <w:rFonts w:eastAsia="Times New Roman" w:cs="Times New Roman"/>
          <w:color w:val="222222"/>
          <w:sz w:val="26"/>
          <w:szCs w:val="26"/>
        </w:rPr>
        <w:t>ết hợp xương gãy 2 mắt cá cả 2 bên.</w:t>
      </w:r>
    </w:p>
    <w:p w:rsidR="00142AD5" w:rsidRPr="00F33F2A" w:rsidRDefault="00142AD5" w:rsidP="00003C82">
      <w:pPr>
        <w:pStyle w:val="ListParagraph"/>
        <w:numPr>
          <w:ilvl w:val="0"/>
          <w:numId w:val="1"/>
        </w:numPr>
        <w:shd w:val="clear" w:color="auto" w:fill="FFFFFF"/>
        <w:spacing w:after="0"/>
        <w:jc w:val="both"/>
        <w:rPr>
          <w:rFonts w:eastAsia="Times New Roman" w:cs="Times New Roman"/>
          <w:color w:val="222222"/>
          <w:sz w:val="26"/>
          <w:szCs w:val="26"/>
        </w:rPr>
      </w:pPr>
      <w:r w:rsidRPr="00F33F2A">
        <w:rPr>
          <w:rFonts w:eastAsia="Times New Roman" w:cs="Times New Roman"/>
          <w:color w:val="222222"/>
          <w:sz w:val="26"/>
          <w:szCs w:val="26"/>
        </w:rPr>
        <w:t>Gãy trần chày, tổn thương dây chằng cổ chân nên được điều trị bởi bác sĩ có nhiều kinh nghiệm vì tỉ lệ biến chứng cao</w:t>
      </w:r>
    </w:p>
    <w:p w:rsidR="00E9483C" w:rsidRDefault="00142AD5" w:rsidP="00003C82">
      <w:pPr>
        <w:pStyle w:val="ListParagraph"/>
        <w:numPr>
          <w:ilvl w:val="0"/>
          <w:numId w:val="1"/>
        </w:numPr>
        <w:shd w:val="clear" w:color="auto" w:fill="FFFFFF"/>
        <w:spacing w:after="0"/>
        <w:jc w:val="both"/>
        <w:rPr>
          <w:rFonts w:eastAsia="Times New Roman" w:cs="Times New Roman"/>
          <w:color w:val="222222"/>
          <w:sz w:val="26"/>
          <w:szCs w:val="26"/>
        </w:rPr>
      </w:pPr>
      <w:r w:rsidRPr="00F33F2A">
        <w:rPr>
          <w:rFonts w:eastAsia="Times New Roman" w:cs="Times New Roman"/>
          <w:color w:val="222222"/>
          <w:sz w:val="26"/>
          <w:szCs w:val="26"/>
        </w:rPr>
        <w:t>Gãy trật xương cổ chân nên được nắn trong khi chờ đợi phẫu thuật để tránh tổn thương da.</w:t>
      </w:r>
    </w:p>
    <w:p w:rsidR="00052796" w:rsidRDefault="00052796" w:rsidP="00901836">
      <w:pPr>
        <w:shd w:val="clear" w:color="auto" w:fill="FFFFFF"/>
        <w:spacing w:after="0"/>
        <w:jc w:val="both"/>
        <w:rPr>
          <w:rFonts w:eastAsia="Times New Roman" w:cs="Times New Roman"/>
          <w:color w:val="222222"/>
          <w:sz w:val="26"/>
          <w:szCs w:val="26"/>
        </w:rPr>
      </w:pPr>
    </w:p>
    <w:p w:rsidR="00901836" w:rsidRPr="00901836" w:rsidRDefault="00901836" w:rsidP="00901836">
      <w:pPr>
        <w:shd w:val="clear" w:color="auto" w:fill="FFFFFF"/>
        <w:spacing w:after="0"/>
        <w:jc w:val="both"/>
        <w:rPr>
          <w:rFonts w:eastAsia="Times New Roman" w:cs="Times New Roman"/>
          <w:color w:val="222222"/>
          <w:sz w:val="26"/>
          <w:szCs w:val="26"/>
        </w:rPr>
      </w:pPr>
    </w:p>
    <w:p w:rsidR="00094C78" w:rsidRPr="00052796" w:rsidRDefault="00094C78" w:rsidP="00003C82">
      <w:pPr>
        <w:jc w:val="both"/>
        <w:rPr>
          <w:rFonts w:cs="Times New Roman"/>
          <w:b/>
          <w:i/>
          <w:szCs w:val="28"/>
        </w:rPr>
      </w:pPr>
      <w:r w:rsidRPr="00052796">
        <w:rPr>
          <w:rFonts w:cs="Times New Roman"/>
          <w:b/>
          <w:i/>
          <w:szCs w:val="28"/>
        </w:rPr>
        <w:lastRenderedPageBreak/>
        <w:t>Tài liệu tham khảo</w:t>
      </w:r>
    </w:p>
    <w:p w:rsidR="00094C78" w:rsidRPr="00052796" w:rsidRDefault="00052796" w:rsidP="00003C82">
      <w:pPr>
        <w:ind w:left="360"/>
        <w:jc w:val="both"/>
        <w:rPr>
          <w:rFonts w:cs="Times New Roman"/>
          <w:szCs w:val="28"/>
        </w:rPr>
      </w:pPr>
      <w:r>
        <w:rPr>
          <w:rFonts w:cs="Times New Roman"/>
          <w:szCs w:val="28"/>
        </w:rPr>
        <w:t xml:space="preserve">1. </w:t>
      </w:r>
      <w:r w:rsidR="00094C78" w:rsidRPr="00052796">
        <w:rPr>
          <w:rFonts w:cs="Times New Roman"/>
          <w:szCs w:val="28"/>
        </w:rPr>
        <w:t>Hickson GB, Clyton EW, Githens PB, Sloan FA. Factors that prompted families to file medical malpractice claims following perinatal injuries. JAMA. 1992; 267:1359-1363.</w:t>
      </w:r>
    </w:p>
    <w:p w:rsidR="00094C78" w:rsidRPr="00052796" w:rsidRDefault="00052796" w:rsidP="00003C82">
      <w:pPr>
        <w:ind w:left="360"/>
        <w:jc w:val="both"/>
        <w:rPr>
          <w:rFonts w:cs="Times New Roman"/>
          <w:szCs w:val="28"/>
        </w:rPr>
      </w:pPr>
      <w:r>
        <w:rPr>
          <w:rFonts w:cs="Times New Roman"/>
          <w:szCs w:val="28"/>
        </w:rPr>
        <w:t xml:space="preserve">2. </w:t>
      </w:r>
      <w:r w:rsidR="00094C78" w:rsidRPr="00052796">
        <w:rPr>
          <w:rFonts w:cs="Times New Roman"/>
          <w:szCs w:val="28"/>
        </w:rPr>
        <w:t>Beckman HB, Markakis KM, Suchman AL, Frankel RM, The doctor-patient relationship and malpractice. Lessons from plaintiff depositions. Arch Intermed Med. 1994; 154:1365-1370.</w:t>
      </w:r>
    </w:p>
    <w:p w:rsidR="00094C78" w:rsidRPr="00052796" w:rsidRDefault="00052796" w:rsidP="00003C82">
      <w:pPr>
        <w:ind w:left="360"/>
        <w:jc w:val="both"/>
        <w:rPr>
          <w:rFonts w:cs="Times New Roman"/>
          <w:szCs w:val="28"/>
        </w:rPr>
      </w:pPr>
      <w:r>
        <w:rPr>
          <w:rFonts w:cs="Times New Roman"/>
          <w:szCs w:val="28"/>
        </w:rPr>
        <w:t xml:space="preserve">3. </w:t>
      </w:r>
      <w:r w:rsidR="00094C78" w:rsidRPr="00052796">
        <w:rPr>
          <w:rFonts w:cs="Times New Roman"/>
          <w:szCs w:val="28"/>
        </w:rPr>
        <w:t>Adamson TE, Baldwin DC Jr, sheehan TJ, Oppenberg AA. Characteristics of surgeons with high and low malpractice claims rates. West J Med.1997; 166:37-44.</w:t>
      </w:r>
    </w:p>
    <w:p w:rsidR="00094C78" w:rsidRPr="00052796" w:rsidRDefault="00052796" w:rsidP="00003C82">
      <w:pPr>
        <w:ind w:left="360"/>
        <w:jc w:val="both"/>
        <w:rPr>
          <w:rFonts w:cs="Times New Roman"/>
          <w:szCs w:val="28"/>
        </w:rPr>
      </w:pPr>
      <w:r>
        <w:rPr>
          <w:rFonts w:cs="Times New Roman"/>
          <w:szCs w:val="28"/>
        </w:rPr>
        <w:t xml:space="preserve">4. </w:t>
      </w:r>
      <w:r w:rsidR="00094C78" w:rsidRPr="00052796">
        <w:rPr>
          <w:rFonts w:cs="Times New Roman"/>
          <w:szCs w:val="28"/>
        </w:rPr>
        <w:t>Baldwin DC Jr, Adamson TE, Self DJ, Sheehan TJ, Oppenberg AA. Moral reasoning and malpractice. A pilot study of orthopaedic surgeos. Am J Orthop. 1996; 25:481-484.</w:t>
      </w:r>
    </w:p>
    <w:p w:rsidR="00094C78" w:rsidRPr="00052796" w:rsidRDefault="00052796" w:rsidP="00003C82">
      <w:pPr>
        <w:ind w:left="360"/>
        <w:jc w:val="both"/>
        <w:rPr>
          <w:rFonts w:cs="Times New Roman"/>
          <w:szCs w:val="28"/>
        </w:rPr>
      </w:pPr>
      <w:r>
        <w:rPr>
          <w:rFonts w:cs="Times New Roman"/>
          <w:szCs w:val="28"/>
        </w:rPr>
        <w:t xml:space="preserve">5. </w:t>
      </w:r>
      <w:r w:rsidR="00094C78" w:rsidRPr="00052796">
        <w:rPr>
          <w:rFonts w:cs="Times New Roman"/>
          <w:szCs w:val="28"/>
        </w:rPr>
        <w:t>Burstin HR, Johnson WG, Lipsitz SR, Brennan TA. Do the poor sue more? A case control study of malpractice claims and socioeconomic status. JAMA. 1993; 270: 1697-1701.</w:t>
      </w:r>
    </w:p>
    <w:p w:rsidR="00094C78" w:rsidRDefault="00052796" w:rsidP="00003C82">
      <w:pPr>
        <w:ind w:left="360"/>
        <w:jc w:val="both"/>
        <w:rPr>
          <w:rFonts w:cs="Times New Roman"/>
          <w:szCs w:val="28"/>
        </w:rPr>
      </w:pPr>
      <w:r>
        <w:rPr>
          <w:rFonts w:cs="Times New Roman"/>
          <w:szCs w:val="28"/>
        </w:rPr>
        <w:t xml:space="preserve">6. </w:t>
      </w:r>
      <w:r w:rsidR="00094C78" w:rsidRPr="00052796">
        <w:rPr>
          <w:rFonts w:cs="Times New Roman"/>
          <w:szCs w:val="28"/>
        </w:rPr>
        <w:t>Ries MD, Bertino JS Jr, Nafziger AN, Distribution of orthopaedic surgeons, lawyers and malpractice claims in New York. Clin Orthop, 1997; 337: 256-260.</w:t>
      </w:r>
    </w:p>
    <w:p w:rsidR="00052796" w:rsidRDefault="00052796" w:rsidP="00003C82">
      <w:pPr>
        <w:ind w:left="360"/>
        <w:jc w:val="both"/>
        <w:rPr>
          <w:rFonts w:cs="Times New Roman"/>
          <w:szCs w:val="28"/>
        </w:rPr>
      </w:pPr>
      <w:r>
        <w:rPr>
          <w:rFonts w:cs="Times New Roman"/>
          <w:szCs w:val="28"/>
        </w:rPr>
        <w:t>7.</w:t>
      </w:r>
      <w:r w:rsidR="00232E32">
        <w:rPr>
          <w:rFonts w:cs="Times New Roman"/>
          <w:szCs w:val="28"/>
        </w:rPr>
        <w:t xml:space="preserve"> </w:t>
      </w:r>
      <w:r w:rsidRPr="00052796">
        <w:rPr>
          <w:rFonts w:cs="Times New Roman"/>
          <w:szCs w:val="28"/>
        </w:rPr>
        <w:t>American Academy of Orthopaedic Surgeons. Managing Orthopaedic Malpratice Risk. 2</w:t>
      </w:r>
      <w:r w:rsidRPr="00052796">
        <w:rPr>
          <w:rFonts w:cs="Times New Roman"/>
          <w:szCs w:val="28"/>
          <w:vertAlign w:val="superscript"/>
        </w:rPr>
        <w:t>nd</w:t>
      </w:r>
      <w:r w:rsidRPr="00052796">
        <w:rPr>
          <w:rFonts w:cs="Times New Roman"/>
          <w:szCs w:val="28"/>
        </w:rPr>
        <w:t xml:space="preserve"> ed. Rosemont, III: American Academy of Orthopaedic Surgeons; 2000.</w:t>
      </w:r>
    </w:p>
    <w:p w:rsidR="00232E32" w:rsidRPr="00052796" w:rsidRDefault="00232E32" w:rsidP="00003C82">
      <w:pPr>
        <w:ind w:left="360"/>
        <w:jc w:val="both"/>
        <w:rPr>
          <w:rFonts w:cs="Times New Roman"/>
          <w:szCs w:val="28"/>
        </w:rPr>
      </w:pPr>
      <w:r>
        <w:rPr>
          <w:rFonts w:cs="Times New Roman"/>
          <w:szCs w:val="28"/>
        </w:rPr>
        <w:t>8.</w:t>
      </w:r>
      <w:r w:rsidRPr="00232E32">
        <w:rPr>
          <w:rFonts w:cs="Times New Roman"/>
          <w:szCs w:val="28"/>
        </w:rPr>
        <w:t xml:space="preserve"> </w:t>
      </w:r>
      <w:r>
        <w:rPr>
          <w:rFonts w:cs="Times New Roman"/>
          <w:szCs w:val="28"/>
        </w:rPr>
        <w:t xml:space="preserve"> Levinson W, Roter DL, Mullooly JP, Dull VT, Frankel RM. Physician-patient communication. The relationship with malpractice claims among primary care physicians and surgeos. JAMA. 1997;277: 553-559.</w:t>
      </w:r>
    </w:p>
    <w:p w:rsidR="00052796" w:rsidRPr="00052796" w:rsidRDefault="00052796" w:rsidP="00003C82">
      <w:pPr>
        <w:ind w:left="360"/>
        <w:jc w:val="both"/>
        <w:rPr>
          <w:rFonts w:cs="Times New Roman"/>
          <w:szCs w:val="28"/>
        </w:rPr>
      </w:pPr>
    </w:p>
    <w:p w:rsidR="00094C78" w:rsidRPr="00F33F2A" w:rsidRDefault="00094C78" w:rsidP="00003C82">
      <w:pPr>
        <w:pStyle w:val="ListParagraph"/>
        <w:shd w:val="clear" w:color="auto" w:fill="FFFFFF"/>
        <w:spacing w:after="0"/>
        <w:ind w:left="360"/>
        <w:jc w:val="both"/>
        <w:rPr>
          <w:rFonts w:eastAsia="Times New Roman" w:cs="Times New Roman"/>
          <w:color w:val="222222"/>
          <w:sz w:val="26"/>
          <w:szCs w:val="26"/>
        </w:rPr>
      </w:pPr>
    </w:p>
    <w:sectPr w:rsidR="00094C78" w:rsidRPr="00F33F2A" w:rsidSect="00253D0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22C95"/>
    <w:multiLevelType w:val="hybridMultilevel"/>
    <w:tmpl w:val="2C9225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6E51BF"/>
    <w:multiLevelType w:val="hybridMultilevel"/>
    <w:tmpl w:val="6B7A90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5429E0"/>
    <w:multiLevelType w:val="hybridMultilevel"/>
    <w:tmpl w:val="4950D092"/>
    <w:lvl w:ilvl="0" w:tplc="F2FEA524">
      <w:start w:val="1"/>
      <w:numFmt w:val="bullet"/>
      <w:lvlText w:val="•"/>
      <w:lvlJc w:val="left"/>
      <w:pPr>
        <w:tabs>
          <w:tab w:val="num" w:pos="720"/>
        </w:tabs>
        <w:ind w:left="720" w:hanging="360"/>
      </w:pPr>
      <w:rPr>
        <w:rFonts w:ascii="Arial" w:hAnsi="Arial" w:hint="default"/>
      </w:rPr>
    </w:lvl>
    <w:lvl w:ilvl="1" w:tplc="DC8A3FC8" w:tentative="1">
      <w:start w:val="1"/>
      <w:numFmt w:val="bullet"/>
      <w:lvlText w:val="•"/>
      <w:lvlJc w:val="left"/>
      <w:pPr>
        <w:tabs>
          <w:tab w:val="num" w:pos="1440"/>
        </w:tabs>
        <w:ind w:left="1440" w:hanging="360"/>
      </w:pPr>
      <w:rPr>
        <w:rFonts w:ascii="Arial" w:hAnsi="Arial" w:hint="default"/>
      </w:rPr>
    </w:lvl>
    <w:lvl w:ilvl="2" w:tplc="5FACDD7A" w:tentative="1">
      <w:start w:val="1"/>
      <w:numFmt w:val="bullet"/>
      <w:lvlText w:val="•"/>
      <w:lvlJc w:val="left"/>
      <w:pPr>
        <w:tabs>
          <w:tab w:val="num" w:pos="2160"/>
        </w:tabs>
        <w:ind w:left="2160" w:hanging="360"/>
      </w:pPr>
      <w:rPr>
        <w:rFonts w:ascii="Arial" w:hAnsi="Arial" w:hint="default"/>
      </w:rPr>
    </w:lvl>
    <w:lvl w:ilvl="3" w:tplc="32C65D70" w:tentative="1">
      <w:start w:val="1"/>
      <w:numFmt w:val="bullet"/>
      <w:lvlText w:val="•"/>
      <w:lvlJc w:val="left"/>
      <w:pPr>
        <w:tabs>
          <w:tab w:val="num" w:pos="2880"/>
        </w:tabs>
        <w:ind w:left="2880" w:hanging="360"/>
      </w:pPr>
      <w:rPr>
        <w:rFonts w:ascii="Arial" w:hAnsi="Arial" w:hint="default"/>
      </w:rPr>
    </w:lvl>
    <w:lvl w:ilvl="4" w:tplc="0B50699A" w:tentative="1">
      <w:start w:val="1"/>
      <w:numFmt w:val="bullet"/>
      <w:lvlText w:val="•"/>
      <w:lvlJc w:val="left"/>
      <w:pPr>
        <w:tabs>
          <w:tab w:val="num" w:pos="3600"/>
        </w:tabs>
        <w:ind w:left="3600" w:hanging="360"/>
      </w:pPr>
      <w:rPr>
        <w:rFonts w:ascii="Arial" w:hAnsi="Arial" w:hint="default"/>
      </w:rPr>
    </w:lvl>
    <w:lvl w:ilvl="5" w:tplc="A5C283F0" w:tentative="1">
      <w:start w:val="1"/>
      <w:numFmt w:val="bullet"/>
      <w:lvlText w:val="•"/>
      <w:lvlJc w:val="left"/>
      <w:pPr>
        <w:tabs>
          <w:tab w:val="num" w:pos="4320"/>
        </w:tabs>
        <w:ind w:left="4320" w:hanging="360"/>
      </w:pPr>
      <w:rPr>
        <w:rFonts w:ascii="Arial" w:hAnsi="Arial" w:hint="default"/>
      </w:rPr>
    </w:lvl>
    <w:lvl w:ilvl="6" w:tplc="F7AC258E" w:tentative="1">
      <w:start w:val="1"/>
      <w:numFmt w:val="bullet"/>
      <w:lvlText w:val="•"/>
      <w:lvlJc w:val="left"/>
      <w:pPr>
        <w:tabs>
          <w:tab w:val="num" w:pos="5040"/>
        </w:tabs>
        <w:ind w:left="5040" w:hanging="360"/>
      </w:pPr>
      <w:rPr>
        <w:rFonts w:ascii="Arial" w:hAnsi="Arial" w:hint="default"/>
      </w:rPr>
    </w:lvl>
    <w:lvl w:ilvl="7" w:tplc="332ED872" w:tentative="1">
      <w:start w:val="1"/>
      <w:numFmt w:val="bullet"/>
      <w:lvlText w:val="•"/>
      <w:lvlJc w:val="left"/>
      <w:pPr>
        <w:tabs>
          <w:tab w:val="num" w:pos="5760"/>
        </w:tabs>
        <w:ind w:left="5760" w:hanging="360"/>
      </w:pPr>
      <w:rPr>
        <w:rFonts w:ascii="Arial" w:hAnsi="Arial" w:hint="default"/>
      </w:rPr>
    </w:lvl>
    <w:lvl w:ilvl="8" w:tplc="50203372" w:tentative="1">
      <w:start w:val="1"/>
      <w:numFmt w:val="bullet"/>
      <w:lvlText w:val="•"/>
      <w:lvlJc w:val="left"/>
      <w:pPr>
        <w:tabs>
          <w:tab w:val="num" w:pos="6480"/>
        </w:tabs>
        <w:ind w:left="6480" w:hanging="360"/>
      </w:pPr>
      <w:rPr>
        <w:rFonts w:ascii="Arial" w:hAnsi="Arial" w:hint="default"/>
      </w:rPr>
    </w:lvl>
  </w:abstractNum>
  <w:abstractNum w:abstractNumId="3">
    <w:nsid w:val="414835D2"/>
    <w:multiLevelType w:val="hybridMultilevel"/>
    <w:tmpl w:val="D27EB5F6"/>
    <w:lvl w:ilvl="0" w:tplc="1352B84E">
      <w:start w:val="1"/>
      <w:numFmt w:val="bullet"/>
      <w:lvlText w:val="•"/>
      <w:lvlJc w:val="left"/>
      <w:pPr>
        <w:tabs>
          <w:tab w:val="num" w:pos="720"/>
        </w:tabs>
        <w:ind w:left="720" w:hanging="360"/>
      </w:pPr>
      <w:rPr>
        <w:rFonts w:ascii="Arial" w:hAnsi="Arial" w:hint="default"/>
      </w:rPr>
    </w:lvl>
    <w:lvl w:ilvl="1" w:tplc="335A7DBC" w:tentative="1">
      <w:start w:val="1"/>
      <w:numFmt w:val="bullet"/>
      <w:lvlText w:val="•"/>
      <w:lvlJc w:val="left"/>
      <w:pPr>
        <w:tabs>
          <w:tab w:val="num" w:pos="1440"/>
        </w:tabs>
        <w:ind w:left="1440" w:hanging="360"/>
      </w:pPr>
      <w:rPr>
        <w:rFonts w:ascii="Arial" w:hAnsi="Arial" w:hint="default"/>
      </w:rPr>
    </w:lvl>
    <w:lvl w:ilvl="2" w:tplc="004E0676" w:tentative="1">
      <w:start w:val="1"/>
      <w:numFmt w:val="bullet"/>
      <w:lvlText w:val="•"/>
      <w:lvlJc w:val="left"/>
      <w:pPr>
        <w:tabs>
          <w:tab w:val="num" w:pos="2160"/>
        </w:tabs>
        <w:ind w:left="2160" w:hanging="360"/>
      </w:pPr>
      <w:rPr>
        <w:rFonts w:ascii="Arial" w:hAnsi="Arial" w:hint="default"/>
      </w:rPr>
    </w:lvl>
    <w:lvl w:ilvl="3" w:tplc="2C12F378" w:tentative="1">
      <w:start w:val="1"/>
      <w:numFmt w:val="bullet"/>
      <w:lvlText w:val="•"/>
      <w:lvlJc w:val="left"/>
      <w:pPr>
        <w:tabs>
          <w:tab w:val="num" w:pos="2880"/>
        </w:tabs>
        <w:ind w:left="2880" w:hanging="360"/>
      </w:pPr>
      <w:rPr>
        <w:rFonts w:ascii="Arial" w:hAnsi="Arial" w:hint="default"/>
      </w:rPr>
    </w:lvl>
    <w:lvl w:ilvl="4" w:tplc="DF4ACFD4" w:tentative="1">
      <w:start w:val="1"/>
      <w:numFmt w:val="bullet"/>
      <w:lvlText w:val="•"/>
      <w:lvlJc w:val="left"/>
      <w:pPr>
        <w:tabs>
          <w:tab w:val="num" w:pos="3600"/>
        </w:tabs>
        <w:ind w:left="3600" w:hanging="360"/>
      </w:pPr>
      <w:rPr>
        <w:rFonts w:ascii="Arial" w:hAnsi="Arial" w:hint="default"/>
      </w:rPr>
    </w:lvl>
    <w:lvl w:ilvl="5" w:tplc="AD0087A6" w:tentative="1">
      <w:start w:val="1"/>
      <w:numFmt w:val="bullet"/>
      <w:lvlText w:val="•"/>
      <w:lvlJc w:val="left"/>
      <w:pPr>
        <w:tabs>
          <w:tab w:val="num" w:pos="4320"/>
        </w:tabs>
        <w:ind w:left="4320" w:hanging="360"/>
      </w:pPr>
      <w:rPr>
        <w:rFonts w:ascii="Arial" w:hAnsi="Arial" w:hint="default"/>
      </w:rPr>
    </w:lvl>
    <w:lvl w:ilvl="6" w:tplc="95543C0C" w:tentative="1">
      <w:start w:val="1"/>
      <w:numFmt w:val="bullet"/>
      <w:lvlText w:val="•"/>
      <w:lvlJc w:val="left"/>
      <w:pPr>
        <w:tabs>
          <w:tab w:val="num" w:pos="5040"/>
        </w:tabs>
        <w:ind w:left="5040" w:hanging="360"/>
      </w:pPr>
      <w:rPr>
        <w:rFonts w:ascii="Arial" w:hAnsi="Arial" w:hint="default"/>
      </w:rPr>
    </w:lvl>
    <w:lvl w:ilvl="7" w:tplc="0A4C7ED2" w:tentative="1">
      <w:start w:val="1"/>
      <w:numFmt w:val="bullet"/>
      <w:lvlText w:val="•"/>
      <w:lvlJc w:val="left"/>
      <w:pPr>
        <w:tabs>
          <w:tab w:val="num" w:pos="5760"/>
        </w:tabs>
        <w:ind w:left="5760" w:hanging="360"/>
      </w:pPr>
      <w:rPr>
        <w:rFonts w:ascii="Arial" w:hAnsi="Arial" w:hint="default"/>
      </w:rPr>
    </w:lvl>
    <w:lvl w:ilvl="8" w:tplc="AA7A77C2" w:tentative="1">
      <w:start w:val="1"/>
      <w:numFmt w:val="bullet"/>
      <w:lvlText w:val="•"/>
      <w:lvlJc w:val="left"/>
      <w:pPr>
        <w:tabs>
          <w:tab w:val="num" w:pos="6480"/>
        </w:tabs>
        <w:ind w:left="6480" w:hanging="360"/>
      </w:pPr>
      <w:rPr>
        <w:rFonts w:ascii="Arial" w:hAnsi="Arial" w:hint="default"/>
      </w:rPr>
    </w:lvl>
  </w:abstractNum>
  <w:abstractNum w:abstractNumId="4">
    <w:nsid w:val="62C16388"/>
    <w:multiLevelType w:val="hybridMultilevel"/>
    <w:tmpl w:val="9EB28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7476B0"/>
    <w:multiLevelType w:val="hybridMultilevel"/>
    <w:tmpl w:val="2154E220"/>
    <w:lvl w:ilvl="0" w:tplc="9E2ECC0E">
      <w:start w:val="1"/>
      <w:numFmt w:val="bullet"/>
      <w:lvlText w:val="•"/>
      <w:lvlJc w:val="left"/>
      <w:pPr>
        <w:tabs>
          <w:tab w:val="num" w:pos="720"/>
        </w:tabs>
        <w:ind w:left="720" w:hanging="360"/>
      </w:pPr>
      <w:rPr>
        <w:rFonts w:ascii="Arial" w:hAnsi="Arial" w:hint="default"/>
      </w:rPr>
    </w:lvl>
    <w:lvl w:ilvl="1" w:tplc="E7E01224" w:tentative="1">
      <w:start w:val="1"/>
      <w:numFmt w:val="bullet"/>
      <w:lvlText w:val="•"/>
      <w:lvlJc w:val="left"/>
      <w:pPr>
        <w:tabs>
          <w:tab w:val="num" w:pos="1440"/>
        </w:tabs>
        <w:ind w:left="1440" w:hanging="360"/>
      </w:pPr>
      <w:rPr>
        <w:rFonts w:ascii="Arial" w:hAnsi="Arial" w:hint="default"/>
      </w:rPr>
    </w:lvl>
    <w:lvl w:ilvl="2" w:tplc="5AEC8664" w:tentative="1">
      <w:start w:val="1"/>
      <w:numFmt w:val="bullet"/>
      <w:lvlText w:val="•"/>
      <w:lvlJc w:val="left"/>
      <w:pPr>
        <w:tabs>
          <w:tab w:val="num" w:pos="2160"/>
        </w:tabs>
        <w:ind w:left="2160" w:hanging="360"/>
      </w:pPr>
      <w:rPr>
        <w:rFonts w:ascii="Arial" w:hAnsi="Arial" w:hint="default"/>
      </w:rPr>
    </w:lvl>
    <w:lvl w:ilvl="3" w:tplc="1CF2DDCC" w:tentative="1">
      <w:start w:val="1"/>
      <w:numFmt w:val="bullet"/>
      <w:lvlText w:val="•"/>
      <w:lvlJc w:val="left"/>
      <w:pPr>
        <w:tabs>
          <w:tab w:val="num" w:pos="2880"/>
        </w:tabs>
        <w:ind w:left="2880" w:hanging="360"/>
      </w:pPr>
      <w:rPr>
        <w:rFonts w:ascii="Arial" w:hAnsi="Arial" w:hint="default"/>
      </w:rPr>
    </w:lvl>
    <w:lvl w:ilvl="4" w:tplc="74CE7D46" w:tentative="1">
      <w:start w:val="1"/>
      <w:numFmt w:val="bullet"/>
      <w:lvlText w:val="•"/>
      <w:lvlJc w:val="left"/>
      <w:pPr>
        <w:tabs>
          <w:tab w:val="num" w:pos="3600"/>
        </w:tabs>
        <w:ind w:left="3600" w:hanging="360"/>
      </w:pPr>
      <w:rPr>
        <w:rFonts w:ascii="Arial" w:hAnsi="Arial" w:hint="default"/>
      </w:rPr>
    </w:lvl>
    <w:lvl w:ilvl="5" w:tplc="83246D86" w:tentative="1">
      <w:start w:val="1"/>
      <w:numFmt w:val="bullet"/>
      <w:lvlText w:val="•"/>
      <w:lvlJc w:val="left"/>
      <w:pPr>
        <w:tabs>
          <w:tab w:val="num" w:pos="4320"/>
        </w:tabs>
        <w:ind w:left="4320" w:hanging="360"/>
      </w:pPr>
      <w:rPr>
        <w:rFonts w:ascii="Arial" w:hAnsi="Arial" w:hint="default"/>
      </w:rPr>
    </w:lvl>
    <w:lvl w:ilvl="6" w:tplc="04CC72A8" w:tentative="1">
      <w:start w:val="1"/>
      <w:numFmt w:val="bullet"/>
      <w:lvlText w:val="•"/>
      <w:lvlJc w:val="left"/>
      <w:pPr>
        <w:tabs>
          <w:tab w:val="num" w:pos="5040"/>
        </w:tabs>
        <w:ind w:left="5040" w:hanging="360"/>
      </w:pPr>
      <w:rPr>
        <w:rFonts w:ascii="Arial" w:hAnsi="Arial" w:hint="default"/>
      </w:rPr>
    </w:lvl>
    <w:lvl w:ilvl="7" w:tplc="F02C79D8" w:tentative="1">
      <w:start w:val="1"/>
      <w:numFmt w:val="bullet"/>
      <w:lvlText w:val="•"/>
      <w:lvlJc w:val="left"/>
      <w:pPr>
        <w:tabs>
          <w:tab w:val="num" w:pos="5760"/>
        </w:tabs>
        <w:ind w:left="5760" w:hanging="360"/>
      </w:pPr>
      <w:rPr>
        <w:rFonts w:ascii="Arial" w:hAnsi="Arial" w:hint="default"/>
      </w:rPr>
    </w:lvl>
    <w:lvl w:ilvl="8" w:tplc="BFA0089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A94"/>
    <w:rsid w:val="00003C82"/>
    <w:rsid w:val="00052796"/>
    <w:rsid w:val="00057255"/>
    <w:rsid w:val="00094C78"/>
    <w:rsid w:val="001152C2"/>
    <w:rsid w:val="00142AD5"/>
    <w:rsid w:val="001B5FB6"/>
    <w:rsid w:val="00232E32"/>
    <w:rsid w:val="0023585D"/>
    <w:rsid w:val="00253D09"/>
    <w:rsid w:val="00580C12"/>
    <w:rsid w:val="005D4749"/>
    <w:rsid w:val="00804A94"/>
    <w:rsid w:val="00901836"/>
    <w:rsid w:val="00A404CF"/>
    <w:rsid w:val="00B7388E"/>
    <w:rsid w:val="00BB4AAE"/>
    <w:rsid w:val="00C01391"/>
    <w:rsid w:val="00C34356"/>
    <w:rsid w:val="00D76D53"/>
    <w:rsid w:val="00D848EA"/>
    <w:rsid w:val="00DA18DA"/>
    <w:rsid w:val="00E239F3"/>
    <w:rsid w:val="00E9483C"/>
    <w:rsid w:val="00F33F2A"/>
    <w:rsid w:val="00F3558E"/>
    <w:rsid w:val="00F6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463832-8B41-4C16-BC21-DCCE0224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A94"/>
    <w:rPr>
      <w:rFonts w:ascii="Tahoma" w:hAnsi="Tahoma" w:cs="Tahoma"/>
      <w:sz w:val="16"/>
      <w:szCs w:val="16"/>
    </w:rPr>
  </w:style>
  <w:style w:type="paragraph" w:styleId="ListParagraph">
    <w:name w:val="List Paragraph"/>
    <w:basedOn w:val="Normal"/>
    <w:uiPriority w:val="34"/>
    <w:qFormat/>
    <w:rsid w:val="00142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7063">
      <w:bodyDiv w:val="1"/>
      <w:marLeft w:val="0"/>
      <w:marRight w:val="0"/>
      <w:marTop w:val="0"/>
      <w:marBottom w:val="0"/>
      <w:divBdr>
        <w:top w:val="none" w:sz="0" w:space="0" w:color="auto"/>
        <w:left w:val="none" w:sz="0" w:space="0" w:color="auto"/>
        <w:bottom w:val="none" w:sz="0" w:space="0" w:color="auto"/>
        <w:right w:val="none" w:sz="0" w:space="0" w:color="auto"/>
      </w:divBdr>
      <w:divsChild>
        <w:div w:id="200099146">
          <w:marLeft w:val="0"/>
          <w:marRight w:val="0"/>
          <w:marTop w:val="0"/>
          <w:marBottom w:val="0"/>
          <w:divBdr>
            <w:top w:val="none" w:sz="0" w:space="0" w:color="auto"/>
            <w:left w:val="none" w:sz="0" w:space="0" w:color="auto"/>
            <w:bottom w:val="none" w:sz="0" w:space="0" w:color="auto"/>
            <w:right w:val="none" w:sz="0" w:space="0" w:color="auto"/>
          </w:divBdr>
        </w:div>
        <w:div w:id="1462383941">
          <w:marLeft w:val="0"/>
          <w:marRight w:val="0"/>
          <w:marTop w:val="0"/>
          <w:marBottom w:val="0"/>
          <w:divBdr>
            <w:top w:val="none" w:sz="0" w:space="0" w:color="auto"/>
            <w:left w:val="none" w:sz="0" w:space="0" w:color="auto"/>
            <w:bottom w:val="none" w:sz="0" w:space="0" w:color="auto"/>
            <w:right w:val="none" w:sz="0" w:space="0" w:color="auto"/>
          </w:divBdr>
        </w:div>
        <w:div w:id="597180287">
          <w:marLeft w:val="0"/>
          <w:marRight w:val="0"/>
          <w:marTop w:val="0"/>
          <w:marBottom w:val="0"/>
          <w:divBdr>
            <w:top w:val="none" w:sz="0" w:space="0" w:color="auto"/>
            <w:left w:val="none" w:sz="0" w:space="0" w:color="auto"/>
            <w:bottom w:val="none" w:sz="0" w:space="0" w:color="auto"/>
            <w:right w:val="none" w:sz="0" w:space="0" w:color="auto"/>
          </w:divBdr>
        </w:div>
        <w:div w:id="102772129">
          <w:marLeft w:val="0"/>
          <w:marRight w:val="0"/>
          <w:marTop w:val="0"/>
          <w:marBottom w:val="0"/>
          <w:divBdr>
            <w:top w:val="none" w:sz="0" w:space="0" w:color="auto"/>
            <w:left w:val="none" w:sz="0" w:space="0" w:color="auto"/>
            <w:bottom w:val="none" w:sz="0" w:space="0" w:color="auto"/>
            <w:right w:val="none" w:sz="0" w:space="0" w:color="auto"/>
          </w:divBdr>
        </w:div>
        <w:div w:id="252011531">
          <w:marLeft w:val="0"/>
          <w:marRight w:val="0"/>
          <w:marTop w:val="0"/>
          <w:marBottom w:val="0"/>
          <w:divBdr>
            <w:top w:val="none" w:sz="0" w:space="0" w:color="auto"/>
            <w:left w:val="none" w:sz="0" w:space="0" w:color="auto"/>
            <w:bottom w:val="none" w:sz="0" w:space="0" w:color="auto"/>
            <w:right w:val="none" w:sz="0" w:space="0" w:color="auto"/>
          </w:divBdr>
        </w:div>
        <w:div w:id="318728523">
          <w:marLeft w:val="0"/>
          <w:marRight w:val="0"/>
          <w:marTop w:val="0"/>
          <w:marBottom w:val="0"/>
          <w:divBdr>
            <w:top w:val="none" w:sz="0" w:space="0" w:color="auto"/>
            <w:left w:val="none" w:sz="0" w:space="0" w:color="auto"/>
            <w:bottom w:val="none" w:sz="0" w:space="0" w:color="auto"/>
            <w:right w:val="none" w:sz="0" w:space="0" w:color="auto"/>
          </w:divBdr>
        </w:div>
        <w:div w:id="210961548">
          <w:marLeft w:val="0"/>
          <w:marRight w:val="0"/>
          <w:marTop w:val="0"/>
          <w:marBottom w:val="0"/>
          <w:divBdr>
            <w:top w:val="none" w:sz="0" w:space="0" w:color="auto"/>
            <w:left w:val="none" w:sz="0" w:space="0" w:color="auto"/>
            <w:bottom w:val="none" w:sz="0" w:space="0" w:color="auto"/>
            <w:right w:val="none" w:sz="0" w:space="0" w:color="auto"/>
          </w:divBdr>
        </w:div>
        <w:div w:id="147599709">
          <w:marLeft w:val="0"/>
          <w:marRight w:val="0"/>
          <w:marTop w:val="0"/>
          <w:marBottom w:val="0"/>
          <w:divBdr>
            <w:top w:val="none" w:sz="0" w:space="0" w:color="auto"/>
            <w:left w:val="none" w:sz="0" w:space="0" w:color="auto"/>
            <w:bottom w:val="none" w:sz="0" w:space="0" w:color="auto"/>
            <w:right w:val="none" w:sz="0" w:space="0" w:color="auto"/>
          </w:divBdr>
        </w:div>
        <w:div w:id="1475295395">
          <w:marLeft w:val="0"/>
          <w:marRight w:val="0"/>
          <w:marTop w:val="0"/>
          <w:marBottom w:val="0"/>
          <w:divBdr>
            <w:top w:val="none" w:sz="0" w:space="0" w:color="auto"/>
            <w:left w:val="none" w:sz="0" w:space="0" w:color="auto"/>
            <w:bottom w:val="none" w:sz="0" w:space="0" w:color="auto"/>
            <w:right w:val="none" w:sz="0" w:space="0" w:color="auto"/>
          </w:divBdr>
        </w:div>
        <w:div w:id="1437553347">
          <w:marLeft w:val="0"/>
          <w:marRight w:val="0"/>
          <w:marTop w:val="0"/>
          <w:marBottom w:val="0"/>
          <w:divBdr>
            <w:top w:val="none" w:sz="0" w:space="0" w:color="auto"/>
            <w:left w:val="none" w:sz="0" w:space="0" w:color="auto"/>
            <w:bottom w:val="none" w:sz="0" w:space="0" w:color="auto"/>
            <w:right w:val="none" w:sz="0" w:space="0" w:color="auto"/>
          </w:divBdr>
        </w:div>
        <w:div w:id="677347049">
          <w:marLeft w:val="0"/>
          <w:marRight w:val="0"/>
          <w:marTop w:val="0"/>
          <w:marBottom w:val="0"/>
          <w:divBdr>
            <w:top w:val="none" w:sz="0" w:space="0" w:color="auto"/>
            <w:left w:val="none" w:sz="0" w:space="0" w:color="auto"/>
            <w:bottom w:val="none" w:sz="0" w:space="0" w:color="auto"/>
            <w:right w:val="none" w:sz="0" w:space="0" w:color="auto"/>
          </w:divBdr>
        </w:div>
        <w:div w:id="1499693034">
          <w:marLeft w:val="0"/>
          <w:marRight w:val="0"/>
          <w:marTop w:val="0"/>
          <w:marBottom w:val="0"/>
          <w:divBdr>
            <w:top w:val="none" w:sz="0" w:space="0" w:color="auto"/>
            <w:left w:val="none" w:sz="0" w:space="0" w:color="auto"/>
            <w:bottom w:val="none" w:sz="0" w:space="0" w:color="auto"/>
            <w:right w:val="none" w:sz="0" w:space="0" w:color="auto"/>
          </w:divBdr>
        </w:div>
        <w:div w:id="1419476043">
          <w:marLeft w:val="0"/>
          <w:marRight w:val="0"/>
          <w:marTop w:val="0"/>
          <w:marBottom w:val="0"/>
          <w:divBdr>
            <w:top w:val="none" w:sz="0" w:space="0" w:color="auto"/>
            <w:left w:val="none" w:sz="0" w:space="0" w:color="auto"/>
            <w:bottom w:val="none" w:sz="0" w:space="0" w:color="auto"/>
            <w:right w:val="none" w:sz="0" w:space="0" w:color="auto"/>
          </w:divBdr>
        </w:div>
        <w:div w:id="1684473358">
          <w:marLeft w:val="0"/>
          <w:marRight w:val="0"/>
          <w:marTop w:val="0"/>
          <w:marBottom w:val="0"/>
          <w:divBdr>
            <w:top w:val="none" w:sz="0" w:space="0" w:color="auto"/>
            <w:left w:val="none" w:sz="0" w:space="0" w:color="auto"/>
            <w:bottom w:val="none" w:sz="0" w:space="0" w:color="auto"/>
            <w:right w:val="none" w:sz="0" w:space="0" w:color="auto"/>
          </w:divBdr>
        </w:div>
        <w:div w:id="1553079526">
          <w:marLeft w:val="0"/>
          <w:marRight w:val="0"/>
          <w:marTop w:val="0"/>
          <w:marBottom w:val="0"/>
          <w:divBdr>
            <w:top w:val="none" w:sz="0" w:space="0" w:color="auto"/>
            <w:left w:val="none" w:sz="0" w:space="0" w:color="auto"/>
            <w:bottom w:val="none" w:sz="0" w:space="0" w:color="auto"/>
            <w:right w:val="none" w:sz="0" w:space="0" w:color="auto"/>
          </w:divBdr>
        </w:div>
        <w:div w:id="1150248894">
          <w:marLeft w:val="0"/>
          <w:marRight w:val="0"/>
          <w:marTop w:val="0"/>
          <w:marBottom w:val="0"/>
          <w:divBdr>
            <w:top w:val="none" w:sz="0" w:space="0" w:color="auto"/>
            <w:left w:val="none" w:sz="0" w:space="0" w:color="auto"/>
            <w:bottom w:val="none" w:sz="0" w:space="0" w:color="auto"/>
            <w:right w:val="none" w:sz="0" w:space="0" w:color="auto"/>
          </w:divBdr>
        </w:div>
        <w:div w:id="240600965">
          <w:marLeft w:val="0"/>
          <w:marRight w:val="0"/>
          <w:marTop w:val="0"/>
          <w:marBottom w:val="0"/>
          <w:divBdr>
            <w:top w:val="none" w:sz="0" w:space="0" w:color="auto"/>
            <w:left w:val="none" w:sz="0" w:space="0" w:color="auto"/>
            <w:bottom w:val="none" w:sz="0" w:space="0" w:color="auto"/>
            <w:right w:val="none" w:sz="0" w:space="0" w:color="auto"/>
          </w:divBdr>
        </w:div>
        <w:div w:id="1234856317">
          <w:marLeft w:val="0"/>
          <w:marRight w:val="0"/>
          <w:marTop w:val="0"/>
          <w:marBottom w:val="0"/>
          <w:divBdr>
            <w:top w:val="none" w:sz="0" w:space="0" w:color="auto"/>
            <w:left w:val="none" w:sz="0" w:space="0" w:color="auto"/>
            <w:bottom w:val="none" w:sz="0" w:space="0" w:color="auto"/>
            <w:right w:val="none" w:sz="0" w:space="0" w:color="auto"/>
          </w:divBdr>
        </w:div>
        <w:div w:id="357776458">
          <w:marLeft w:val="0"/>
          <w:marRight w:val="0"/>
          <w:marTop w:val="0"/>
          <w:marBottom w:val="0"/>
          <w:divBdr>
            <w:top w:val="none" w:sz="0" w:space="0" w:color="auto"/>
            <w:left w:val="none" w:sz="0" w:space="0" w:color="auto"/>
            <w:bottom w:val="none" w:sz="0" w:space="0" w:color="auto"/>
            <w:right w:val="none" w:sz="0" w:space="0" w:color="auto"/>
          </w:divBdr>
        </w:div>
        <w:div w:id="254365025">
          <w:marLeft w:val="0"/>
          <w:marRight w:val="0"/>
          <w:marTop w:val="0"/>
          <w:marBottom w:val="0"/>
          <w:divBdr>
            <w:top w:val="none" w:sz="0" w:space="0" w:color="auto"/>
            <w:left w:val="none" w:sz="0" w:space="0" w:color="auto"/>
            <w:bottom w:val="none" w:sz="0" w:space="0" w:color="auto"/>
            <w:right w:val="none" w:sz="0" w:space="0" w:color="auto"/>
          </w:divBdr>
        </w:div>
        <w:div w:id="433012038">
          <w:marLeft w:val="0"/>
          <w:marRight w:val="0"/>
          <w:marTop w:val="0"/>
          <w:marBottom w:val="0"/>
          <w:divBdr>
            <w:top w:val="none" w:sz="0" w:space="0" w:color="auto"/>
            <w:left w:val="none" w:sz="0" w:space="0" w:color="auto"/>
            <w:bottom w:val="none" w:sz="0" w:space="0" w:color="auto"/>
            <w:right w:val="none" w:sz="0" w:space="0" w:color="auto"/>
          </w:divBdr>
        </w:div>
        <w:div w:id="1091245366">
          <w:marLeft w:val="0"/>
          <w:marRight w:val="0"/>
          <w:marTop w:val="0"/>
          <w:marBottom w:val="0"/>
          <w:divBdr>
            <w:top w:val="none" w:sz="0" w:space="0" w:color="auto"/>
            <w:left w:val="none" w:sz="0" w:space="0" w:color="auto"/>
            <w:bottom w:val="none" w:sz="0" w:space="0" w:color="auto"/>
            <w:right w:val="none" w:sz="0" w:space="0" w:color="auto"/>
          </w:divBdr>
        </w:div>
        <w:div w:id="1447113491">
          <w:marLeft w:val="0"/>
          <w:marRight w:val="0"/>
          <w:marTop w:val="0"/>
          <w:marBottom w:val="0"/>
          <w:divBdr>
            <w:top w:val="none" w:sz="0" w:space="0" w:color="auto"/>
            <w:left w:val="none" w:sz="0" w:space="0" w:color="auto"/>
            <w:bottom w:val="none" w:sz="0" w:space="0" w:color="auto"/>
            <w:right w:val="none" w:sz="0" w:space="0" w:color="auto"/>
          </w:divBdr>
        </w:div>
        <w:div w:id="2127581365">
          <w:marLeft w:val="0"/>
          <w:marRight w:val="0"/>
          <w:marTop w:val="0"/>
          <w:marBottom w:val="0"/>
          <w:divBdr>
            <w:top w:val="none" w:sz="0" w:space="0" w:color="auto"/>
            <w:left w:val="none" w:sz="0" w:space="0" w:color="auto"/>
            <w:bottom w:val="none" w:sz="0" w:space="0" w:color="auto"/>
            <w:right w:val="none" w:sz="0" w:space="0" w:color="auto"/>
          </w:divBdr>
        </w:div>
        <w:div w:id="1506482853">
          <w:marLeft w:val="0"/>
          <w:marRight w:val="0"/>
          <w:marTop w:val="0"/>
          <w:marBottom w:val="0"/>
          <w:divBdr>
            <w:top w:val="none" w:sz="0" w:space="0" w:color="auto"/>
            <w:left w:val="none" w:sz="0" w:space="0" w:color="auto"/>
            <w:bottom w:val="none" w:sz="0" w:space="0" w:color="auto"/>
            <w:right w:val="none" w:sz="0" w:space="0" w:color="auto"/>
          </w:divBdr>
        </w:div>
        <w:div w:id="1121068486">
          <w:marLeft w:val="0"/>
          <w:marRight w:val="0"/>
          <w:marTop w:val="0"/>
          <w:marBottom w:val="0"/>
          <w:divBdr>
            <w:top w:val="none" w:sz="0" w:space="0" w:color="auto"/>
            <w:left w:val="none" w:sz="0" w:space="0" w:color="auto"/>
            <w:bottom w:val="none" w:sz="0" w:space="0" w:color="auto"/>
            <w:right w:val="none" w:sz="0" w:space="0" w:color="auto"/>
          </w:divBdr>
        </w:div>
        <w:div w:id="538010260">
          <w:marLeft w:val="0"/>
          <w:marRight w:val="0"/>
          <w:marTop w:val="0"/>
          <w:marBottom w:val="0"/>
          <w:divBdr>
            <w:top w:val="none" w:sz="0" w:space="0" w:color="auto"/>
            <w:left w:val="none" w:sz="0" w:space="0" w:color="auto"/>
            <w:bottom w:val="none" w:sz="0" w:space="0" w:color="auto"/>
            <w:right w:val="none" w:sz="0" w:space="0" w:color="auto"/>
          </w:divBdr>
        </w:div>
        <w:div w:id="1770815140">
          <w:marLeft w:val="0"/>
          <w:marRight w:val="0"/>
          <w:marTop w:val="0"/>
          <w:marBottom w:val="0"/>
          <w:divBdr>
            <w:top w:val="none" w:sz="0" w:space="0" w:color="auto"/>
            <w:left w:val="none" w:sz="0" w:space="0" w:color="auto"/>
            <w:bottom w:val="none" w:sz="0" w:space="0" w:color="auto"/>
            <w:right w:val="none" w:sz="0" w:space="0" w:color="auto"/>
          </w:divBdr>
        </w:div>
        <w:div w:id="244002152">
          <w:marLeft w:val="0"/>
          <w:marRight w:val="0"/>
          <w:marTop w:val="0"/>
          <w:marBottom w:val="0"/>
          <w:divBdr>
            <w:top w:val="none" w:sz="0" w:space="0" w:color="auto"/>
            <w:left w:val="none" w:sz="0" w:space="0" w:color="auto"/>
            <w:bottom w:val="none" w:sz="0" w:space="0" w:color="auto"/>
            <w:right w:val="none" w:sz="0" w:space="0" w:color="auto"/>
          </w:divBdr>
        </w:div>
        <w:div w:id="368914413">
          <w:marLeft w:val="0"/>
          <w:marRight w:val="0"/>
          <w:marTop w:val="0"/>
          <w:marBottom w:val="0"/>
          <w:divBdr>
            <w:top w:val="none" w:sz="0" w:space="0" w:color="auto"/>
            <w:left w:val="none" w:sz="0" w:space="0" w:color="auto"/>
            <w:bottom w:val="none" w:sz="0" w:space="0" w:color="auto"/>
            <w:right w:val="none" w:sz="0" w:space="0" w:color="auto"/>
          </w:divBdr>
        </w:div>
        <w:div w:id="675350710">
          <w:marLeft w:val="0"/>
          <w:marRight w:val="0"/>
          <w:marTop w:val="0"/>
          <w:marBottom w:val="0"/>
          <w:divBdr>
            <w:top w:val="none" w:sz="0" w:space="0" w:color="auto"/>
            <w:left w:val="none" w:sz="0" w:space="0" w:color="auto"/>
            <w:bottom w:val="none" w:sz="0" w:space="0" w:color="auto"/>
            <w:right w:val="none" w:sz="0" w:space="0" w:color="auto"/>
          </w:divBdr>
        </w:div>
        <w:div w:id="830021157">
          <w:marLeft w:val="0"/>
          <w:marRight w:val="0"/>
          <w:marTop w:val="0"/>
          <w:marBottom w:val="0"/>
          <w:divBdr>
            <w:top w:val="none" w:sz="0" w:space="0" w:color="auto"/>
            <w:left w:val="none" w:sz="0" w:space="0" w:color="auto"/>
            <w:bottom w:val="none" w:sz="0" w:space="0" w:color="auto"/>
            <w:right w:val="none" w:sz="0" w:space="0" w:color="auto"/>
          </w:divBdr>
        </w:div>
        <w:div w:id="189955365">
          <w:marLeft w:val="0"/>
          <w:marRight w:val="0"/>
          <w:marTop w:val="0"/>
          <w:marBottom w:val="0"/>
          <w:divBdr>
            <w:top w:val="none" w:sz="0" w:space="0" w:color="auto"/>
            <w:left w:val="none" w:sz="0" w:space="0" w:color="auto"/>
            <w:bottom w:val="none" w:sz="0" w:space="0" w:color="auto"/>
            <w:right w:val="none" w:sz="0" w:space="0" w:color="auto"/>
          </w:divBdr>
        </w:div>
        <w:div w:id="515971679">
          <w:marLeft w:val="0"/>
          <w:marRight w:val="0"/>
          <w:marTop w:val="0"/>
          <w:marBottom w:val="0"/>
          <w:divBdr>
            <w:top w:val="none" w:sz="0" w:space="0" w:color="auto"/>
            <w:left w:val="none" w:sz="0" w:space="0" w:color="auto"/>
            <w:bottom w:val="none" w:sz="0" w:space="0" w:color="auto"/>
            <w:right w:val="none" w:sz="0" w:space="0" w:color="auto"/>
          </w:divBdr>
        </w:div>
        <w:div w:id="1227910092">
          <w:marLeft w:val="0"/>
          <w:marRight w:val="0"/>
          <w:marTop w:val="0"/>
          <w:marBottom w:val="0"/>
          <w:divBdr>
            <w:top w:val="none" w:sz="0" w:space="0" w:color="auto"/>
            <w:left w:val="none" w:sz="0" w:space="0" w:color="auto"/>
            <w:bottom w:val="none" w:sz="0" w:space="0" w:color="auto"/>
            <w:right w:val="none" w:sz="0" w:space="0" w:color="auto"/>
          </w:divBdr>
        </w:div>
        <w:div w:id="686517565">
          <w:marLeft w:val="0"/>
          <w:marRight w:val="0"/>
          <w:marTop w:val="0"/>
          <w:marBottom w:val="0"/>
          <w:divBdr>
            <w:top w:val="none" w:sz="0" w:space="0" w:color="auto"/>
            <w:left w:val="none" w:sz="0" w:space="0" w:color="auto"/>
            <w:bottom w:val="none" w:sz="0" w:space="0" w:color="auto"/>
            <w:right w:val="none" w:sz="0" w:space="0" w:color="auto"/>
          </w:divBdr>
        </w:div>
        <w:div w:id="1713963606">
          <w:marLeft w:val="0"/>
          <w:marRight w:val="0"/>
          <w:marTop w:val="0"/>
          <w:marBottom w:val="0"/>
          <w:divBdr>
            <w:top w:val="none" w:sz="0" w:space="0" w:color="auto"/>
            <w:left w:val="none" w:sz="0" w:space="0" w:color="auto"/>
            <w:bottom w:val="none" w:sz="0" w:space="0" w:color="auto"/>
            <w:right w:val="none" w:sz="0" w:space="0" w:color="auto"/>
          </w:divBdr>
        </w:div>
        <w:div w:id="848835921">
          <w:marLeft w:val="0"/>
          <w:marRight w:val="0"/>
          <w:marTop w:val="0"/>
          <w:marBottom w:val="0"/>
          <w:divBdr>
            <w:top w:val="none" w:sz="0" w:space="0" w:color="auto"/>
            <w:left w:val="none" w:sz="0" w:space="0" w:color="auto"/>
            <w:bottom w:val="none" w:sz="0" w:space="0" w:color="auto"/>
            <w:right w:val="none" w:sz="0" w:space="0" w:color="auto"/>
          </w:divBdr>
        </w:div>
        <w:div w:id="2053916983">
          <w:marLeft w:val="0"/>
          <w:marRight w:val="0"/>
          <w:marTop w:val="0"/>
          <w:marBottom w:val="0"/>
          <w:divBdr>
            <w:top w:val="none" w:sz="0" w:space="0" w:color="auto"/>
            <w:left w:val="none" w:sz="0" w:space="0" w:color="auto"/>
            <w:bottom w:val="none" w:sz="0" w:space="0" w:color="auto"/>
            <w:right w:val="none" w:sz="0" w:space="0" w:color="auto"/>
          </w:divBdr>
        </w:div>
        <w:div w:id="1757288895">
          <w:marLeft w:val="0"/>
          <w:marRight w:val="0"/>
          <w:marTop w:val="0"/>
          <w:marBottom w:val="0"/>
          <w:divBdr>
            <w:top w:val="none" w:sz="0" w:space="0" w:color="auto"/>
            <w:left w:val="none" w:sz="0" w:space="0" w:color="auto"/>
            <w:bottom w:val="none" w:sz="0" w:space="0" w:color="auto"/>
            <w:right w:val="none" w:sz="0" w:space="0" w:color="auto"/>
          </w:divBdr>
        </w:div>
        <w:div w:id="1435052094">
          <w:marLeft w:val="0"/>
          <w:marRight w:val="0"/>
          <w:marTop w:val="0"/>
          <w:marBottom w:val="0"/>
          <w:divBdr>
            <w:top w:val="none" w:sz="0" w:space="0" w:color="auto"/>
            <w:left w:val="none" w:sz="0" w:space="0" w:color="auto"/>
            <w:bottom w:val="none" w:sz="0" w:space="0" w:color="auto"/>
            <w:right w:val="none" w:sz="0" w:space="0" w:color="auto"/>
          </w:divBdr>
        </w:div>
        <w:div w:id="1481531574">
          <w:marLeft w:val="0"/>
          <w:marRight w:val="0"/>
          <w:marTop w:val="0"/>
          <w:marBottom w:val="0"/>
          <w:divBdr>
            <w:top w:val="none" w:sz="0" w:space="0" w:color="auto"/>
            <w:left w:val="none" w:sz="0" w:space="0" w:color="auto"/>
            <w:bottom w:val="none" w:sz="0" w:space="0" w:color="auto"/>
            <w:right w:val="none" w:sz="0" w:space="0" w:color="auto"/>
          </w:divBdr>
        </w:div>
        <w:div w:id="989094636">
          <w:marLeft w:val="0"/>
          <w:marRight w:val="0"/>
          <w:marTop w:val="0"/>
          <w:marBottom w:val="0"/>
          <w:divBdr>
            <w:top w:val="none" w:sz="0" w:space="0" w:color="auto"/>
            <w:left w:val="none" w:sz="0" w:space="0" w:color="auto"/>
            <w:bottom w:val="none" w:sz="0" w:space="0" w:color="auto"/>
            <w:right w:val="none" w:sz="0" w:space="0" w:color="auto"/>
          </w:divBdr>
        </w:div>
        <w:div w:id="473717738">
          <w:marLeft w:val="0"/>
          <w:marRight w:val="0"/>
          <w:marTop w:val="0"/>
          <w:marBottom w:val="0"/>
          <w:divBdr>
            <w:top w:val="none" w:sz="0" w:space="0" w:color="auto"/>
            <w:left w:val="none" w:sz="0" w:space="0" w:color="auto"/>
            <w:bottom w:val="none" w:sz="0" w:space="0" w:color="auto"/>
            <w:right w:val="none" w:sz="0" w:space="0" w:color="auto"/>
          </w:divBdr>
        </w:div>
        <w:div w:id="1243301028">
          <w:marLeft w:val="0"/>
          <w:marRight w:val="0"/>
          <w:marTop w:val="0"/>
          <w:marBottom w:val="0"/>
          <w:divBdr>
            <w:top w:val="none" w:sz="0" w:space="0" w:color="auto"/>
            <w:left w:val="none" w:sz="0" w:space="0" w:color="auto"/>
            <w:bottom w:val="none" w:sz="0" w:space="0" w:color="auto"/>
            <w:right w:val="none" w:sz="0" w:space="0" w:color="auto"/>
          </w:divBdr>
        </w:div>
        <w:div w:id="1744329453">
          <w:marLeft w:val="0"/>
          <w:marRight w:val="0"/>
          <w:marTop w:val="0"/>
          <w:marBottom w:val="0"/>
          <w:divBdr>
            <w:top w:val="none" w:sz="0" w:space="0" w:color="auto"/>
            <w:left w:val="none" w:sz="0" w:space="0" w:color="auto"/>
            <w:bottom w:val="none" w:sz="0" w:space="0" w:color="auto"/>
            <w:right w:val="none" w:sz="0" w:space="0" w:color="auto"/>
          </w:divBdr>
        </w:div>
        <w:div w:id="1202132364">
          <w:marLeft w:val="0"/>
          <w:marRight w:val="0"/>
          <w:marTop w:val="0"/>
          <w:marBottom w:val="0"/>
          <w:divBdr>
            <w:top w:val="none" w:sz="0" w:space="0" w:color="auto"/>
            <w:left w:val="none" w:sz="0" w:space="0" w:color="auto"/>
            <w:bottom w:val="none" w:sz="0" w:space="0" w:color="auto"/>
            <w:right w:val="none" w:sz="0" w:space="0" w:color="auto"/>
          </w:divBdr>
        </w:div>
        <w:div w:id="870143067">
          <w:marLeft w:val="0"/>
          <w:marRight w:val="0"/>
          <w:marTop w:val="0"/>
          <w:marBottom w:val="0"/>
          <w:divBdr>
            <w:top w:val="none" w:sz="0" w:space="0" w:color="auto"/>
            <w:left w:val="none" w:sz="0" w:space="0" w:color="auto"/>
            <w:bottom w:val="none" w:sz="0" w:space="0" w:color="auto"/>
            <w:right w:val="none" w:sz="0" w:space="0" w:color="auto"/>
          </w:divBdr>
        </w:div>
        <w:div w:id="1101753489">
          <w:marLeft w:val="0"/>
          <w:marRight w:val="0"/>
          <w:marTop w:val="0"/>
          <w:marBottom w:val="0"/>
          <w:divBdr>
            <w:top w:val="none" w:sz="0" w:space="0" w:color="auto"/>
            <w:left w:val="none" w:sz="0" w:space="0" w:color="auto"/>
            <w:bottom w:val="none" w:sz="0" w:space="0" w:color="auto"/>
            <w:right w:val="none" w:sz="0" w:space="0" w:color="auto"/>
          </w:divBdr>
        </w:div>
        <w:div w:id="608048564">
          <w:marLeft w:val="0"/>
          <w:marRight w:val="0"/>
          <w:marTop w:val="0"/>
          <w:marBottom w:val="0"/>
          <w:divBdr>
            <w:top w:val="none" w:sz="0" w:space="0" w:color="auto"/>
            <w:left w:val="none" w:sz="0" w:space="0" w:color="auto"/>
            <w:bottom w:val="none" w:sz="0" w:space="0" w:color="auto"/>
            <w:right w:val="none" w:sz="0" w:space="0" w:color="auto"/>
          </w:divBdr>
        </w:div>
        <w:div w:id="658382429">
          <w:marLeft w:val="0"/>
          <w:marRight w:val="0"/>
          <w:marTop w:val="0"/>
          <w:marBottom w:val="0"/>
          <w:divBdr>
            <w:top w:val="none" w:sz="0" w:space="0" w:color="auto"/>
            <w:left w:val="none" w:sz="0" w:space="0" w:color="auto"/>
            <w:bottom w:val="none" w:sz="0" w:space="0" w:color="auto"/>
            <w:right w:val="none" w:sz="0" w:space="0" w:color="auto"/>
          </w:divBdr>
        </w:div>
        <w:div w:id="1642345386">
          <w:marLeft w:val="0"/>
          <w:marRight w:val="0"/>
          <w:marTop w:val="0"/>
          <w:marBottom w:val="0"/>
          <w:divBdr>
            <w:top w:val="none" w:sz="0" w:space="0" w:color="auto"/>
            <w:left w:val="none" w:sz="0" w:space="0" w:color="auto"/>
            <w:bottom w:val="none" w:sz="0" w:space="0" w:color="auto"/>
            <w:right w:val="none" w:sz="0" w:space="0" w:color="auto"/>
          </w:divBdr>
        </w:div>
        <w:div w:id="113326382">
          <w:marLeft w:val="0"/>
          <w:marRight w:val="0"/>
          <w:marTop w:val="0"/>
          <w:marBottom w:val="0"/>
          <w:divBdr>
            <w:top w:val="none" w:sz="0" w:space="0" w:color="auto"/>
            <w:left w:val="none" w:sz="0" w:space="0" w:color="auto"/>
            <w:bottom w:val="none" w:sz="0" w:space="0" w:color="auto"/>
            <w:right w:val="none" w:sz="0" w:space="0" w:color="auto"/>
          </w:divBdr>
        </w:div>
        <w:div w:id="674040786">
          <w:marLeft w:val="0"/>
          <w:marRight w:val="0"/>
          <w:marTop w:val="0"/>
          <w:marBottom w:val="0"/>
          <w:divBdr>
            <w:top w:val="none" w:sz="0" w:space="0" w:color="auto"/>
            <w:left w:val="none" w:sz="0" w:space="0" w:color="auto"/>
            <w:bottom w:val="none" w:sz="0" w:space="0" w:color="auto"/>
            <w:right w:val="none" w:sz="0" w:space="0" w:color="auto"/>
          </w:divBdr>
        </w:div>
        <w:div w:id="137888899">
          <w:marLeft w:val="0"/>
          <w:marRight w:val="0"/>
          <w:marTop w:val="0"/>
          <w:marBottom w:val="0"/>
          <w:divBdr>
            <w:top w:val="none" w:sz="0" w:space="0" w:color="auto"/>
            <w:left w:val="none" w:sz="0" w:space="0" w:color="auto"/>
            <w:bottom w:val="none" w:sz="0" w:space="0" w:color="auto"/>
            <w:right w:val="none" w:sz="0" w:space="0" w:color="auto"/>
          </w:divBdr>
        </w:div>
        <w:div w:id="804275430">
          <w:marLeft w:val="0"/>
          <w:marRight w:val="0"/>
          <w:marTop w:val="0"/>
          <w:marBottom w:val="0"/>
          <w:divBdr>
            <w:top w:val="none" w:sz="0" w:space="0" w:color="auto"/>
            <w:left w:val="none" w:sz="0" w:space="0" w:color="auto"/>
            <w:bottom w:val="none" w:sz="0" w:space="0" w:color="auto"/>
            <w:right w:val="none" w:sz="0" w:space="0" w:color="auto"/>
          </w:divBdr>
        </w:div>
        <w:div w:id="1340623861">
          <w:marLeft w:val="0"/>
          <w:marRight w:val="0"/>
          <w:marTop w:val="0"/>
          <w:marBottom w:val="0"/>
          <w:divBdr>
            <w:top w:val="none" w:sz="0" w:space="0" w:color="auto"/>
            <w:left w:val="none" w:sz="0" w:space="0" w:color="auto"/>
            <w:bottom w:val="none" w:sz="0" w:space="0" w:color="auto"/>
            <w:right w:val="none" w:sz="0" w:space="0" w:color="auto"/>
          </w:divBdr>
        </w:div>
        <w:div w:id="640310227">
          <w:marLeft w:val="0"/>
          <w:marRight w:val="0"/>
          <w:marTop w:val="0"/>
          <w:marBottom w:val="0"/>
          <w:divBdr>
            <w:top w:val="none" w:sz="0" w:space="0" w:color="auto"/>
            <w:left w:val="none" w:sz="0" w:space="0" w:color="auto"/>
            <w:bottom w:val="none" w:sz="0" w:space="0" w:color="auto"/>
            <w:right w:val="none" w:sz="0" w:space="0" w:color="auto"/>
          </w:divBdr>
        </w:div>
        <w:div w:id="1497332681">
          <w:marLeft w:val="0"/>
          <w:marRight w:val="0"/>
          <w:marTop w:val="0"/>
          <w:marBottom w:val="0"/>
          <w:divBdr>
            <w:top w:val="none" w:sz="0" w:space="0" w:color="auto"/>
            <w:left w:val="none" w:sz="0" w:space="0" w:color="auto"/>
            <w:bottom w:val="none" w:sz="0" w:space="0" w:color="auto"/>
            <w:right w:val="none" w:sz="0" w:space="0" w:color="auto"/>
          </w:divBdr>
        </w:div>
        <w:div w:id="2045716324">
          <w:marLeft w:val="0"/>
          <w:marRight w:val="0"/>
          <w:marTop w:val="0"/>
          <w:marBottom w:val="0"/>
          <w:divBdr>
            <w:top w:val="none" w:sz="0" w:space="0" w:color="auto"/>
            <w:left w:val="none" w:sz="0" w:space="0" w:color="auto"/>
            <w:bottom w:val="none" w:sz="0" w:space="0" w:color="auto"/>
            <w:right w:val="none" w:sz="0" w:space="0" w:color="auto"/>
          </w:divBdr>
        </w:div>
        <w:div w:id="916402739">
          <w:marLeft w:val="0"/>
          <w:marRight w:val="0"/>
          <w:marTop w:val="0"/>
          <w:marBottom w:val="0"/>
          <w:divBdr>
            <w:top w:val="none" w:sz="0" w:space="0" w:color="auto"/>
            <w:left w:val="none" w:sz="0" w:space="0" w:color="auto"/>
            <w:bottom w:val="none" w:sz="0" w:space="0" w:color="auto"/>
            <w:right w:val="none" w:sz="0" w:space="0" w:color="auto"/>
          </w:divBdr>
        </w:div>
        <w:div w:id="1884978860">
          <w:marLeft w:val="0"/>
          <w:marRight w:val="0"/>
          <w:marTop w:val="0"/>
          <w:marBottom w:val="0"/>
          <w:divBdr>
            <w:top w:val="none" w:sz="0" w:space="0" w:color="auto"/>
            <w:left w:val="none" w:sz="0" w:space="0" w:color="auto"/>
            <w:bottom w:val="none" w:sz="0" w:space="0" w:color="auto"/>
            <w:right w:val="none" w:sz="0" w:space="0" w:color="auto"/>
          </w:divBdr>
        </w:div>
        <w:div w:id="673457289">
          <w:marLeft w:val="0"/>
          <w:marRight w:val="0"/>
          <w:marTop w:val="0"/>
          <w:marBottom w:val="0"/>
          <w:divBdr>
            <w:top w:val="none" w:sz="0" w:space="0" w:color="auto"/>
            <w:left w:val="none" w:sz="0" w:space="0" w:color="auto"/>
            <w:bottom w:val="none" w:sz="0" w:space="0" w:color="auto"/>
            <w:right w:val="none" w:sz="0" w:space="0" w:color="auto"/>
          </w:divBdr>
        </w:div>
        <w:div w:id="473060228">
          <w:marLeft w:val="0"/>
          <w:marRight w:val="0"/>
          <w:marTop w:val="0"/>
          <w:marBottom w:val="0"/>
          <w:divBdr>
            <w:top w:val="none" w:sz="0" w:space="0" w:color="auto"/>
            <w:left w:val="none" w:sz="0" w:space="0" w:color="auto"/>
            <w:bottom w:val="none" w:sz="0" w:space="0" w:color="auto"/>
            <w:right w:val="none" w:sz="0" w:space="0" w:color="auto"/>
          </w:divBdr>
        </w:div>
        <w:div w:id="154032418">
          <w:marLeft w:val="0"/>
          <w:marRight w:val="0"/>
          <w:marTop w:val="0"/>
          <w:marBottom w:val="0"/>
          <w:divBdr>
            <w:top w:val="none" w:sz="0" w:space="0" w:color="auto"/>
            <w:left w:val="none" w:sz="0" w:space="0" w:color="auto"/>
            <w:bottom w:val="none" w:sz="0" w:space="0" w:color="auto"/>
            <w:right w:val="none" w:sz="0" w:space="0" w:color="auto"/>
          </w:divBdr>
        </w:div>
        <w:div w:id="305936909">
          <w:marLeft w:val="0"/>
          <w:marRight w:val="0"/>
          <w:marTop w:val="0"/>
          <w:marBottom w:val="0"/>
          <w:divBdr>
            <w:top w:val="none" w:sz="0" w:space="0" w:color="auto"/>
            <w:left w:val="none" w:sz="0" w:space="0" w:color="auto"/>
            <w:bottom w:val="none" w:sz="0" w:space="0" w:color="auto"/>
            <w:right w:val="none" w:sz="0" w:space="0" w:color="auto"/>
          </w:divBdr>
        </w:div>
        <w:div w:id="767118548">
          <w:marLeft w:val="0"/>
          <w:marRight w:val="0"/>
          <w:marTop w:val="0"/>
          <w:marBottom w:val="0"/>
          <w:divBdr>
            <w:top w:val="none" w:sz="0" w:space="0" w:color="auto"/>
            <w:left w:val="none" w:sz="0" w:space="0" w:color="auto"/>
            <w:bottom w:val="none" w:sz="0" w:space="0" w:color="auto"/>
            <w:right w:val="none" w:sz="0" w:space="0" w:color="auto"/>
          </w:divBdr>
        </w:div>
        <w:div w:id="280377460">
          <w:marLeft w:val="0"/>
          <w:marRight w:val="0"/>
          <w:marTop w:val="0"/>
          <w:marBottom w:val="0"/>
          <w:divBdr>
            <w:top w:val="none" w:sz="0" w:space="0" w:color="auto"/>
            <w:left w:val="none" w:sz="0" w:space="0" w:color="auto"/>
            <w:bottom w:val="none" w:sz="0" w:space="0" w:color="auto"/>
            <w:right w:val="none" w:sz="0" w:space="0" w:color="auto"/>
          </w:divBdr>
        </w:div>
        <w:div w:id="1445228924">
          <w:marLeft w:val="0"/>
          <w:marRight w:val="0"/>
          <w:marTop w:val="0"/>
          <w:marBottom w:val="0"/>
          <w:divBdr>
            <w:top w:val="none" w:sz="0" w:space="0" w:color="auto"/>
            <w:left w:val="none" w:sz="0" w:space="0" w:color="auto"/>
            <w:bottom w:val="none" w:sz="0" w:space="0" w:color="auto"/>
            <w:right w:val="none" w:sz="0" w:space="0" w:color="auto"/>
          </w:divBdr>
        </w:div>
        <w:div w:id="1192646788">
          <w:marLeft w:val="0"/>
          <w:marRight w:val="0"/>
          <w:marTop w:val="0"/>
          <w:marBottom w:val="0"/>
          <w:divBdr>
            <w:top w:val="none" w:sz="0" w:space="0" w:color="auto"/>
            <w:left w:val="none" w:sz="0" w:space="0" w:color="auto"/>
            <w:bottom w:val="none" w:sz="0" w:space="0" w:color="auto"/>
            <w:right w:val="none" w:sz="0" w:space="0" w:color="auto"/>
          </w:divBdr>
        </w:div>
        <w:div w:id="1936594201">
          <w:marLeft w:val="0"/>
          <w:marRight w:val="0"/>
          <w:marTop w:val="0"/>
          <w:marBottom w:val="0"/>
          <w:divBdr>
            <w:top w:val="none" w:sz="0" w:space="0" w:color="auto"/>
            <w:left w:val="none" w:sz="0" w:space="0" w:color="auto"/>
            <w:bottom w:val="none" w:sz="0" w:space="0" w:color="auto"/>
            <w:right w:val="none" w:sz="0" w:space="0" w:color="auto"/>
          </w:divBdr>
        </w:div>
        <w:div w:id="1654413338">
          <w:marLeft w:val="0"/>
          <w:marRight w:val="0"/>
          <w:marTop w:val="0"/>
          <w:marBottom w:val="0"/>
          <w:divBdr>
            <w:top w:val="none" w:sz="0" w:space="0" w:color="auto"/>
            <w:left w:val="none" w:sz="0" w:space="0" w:color="auto"/>
            <w:bottom w:val="none" w:sz="0" w:space="0" w:color="auto"/>
            <w:right w:val="none" w:sz="0" w:space="0" w:color="auto"/>
          </w:divBdr>
        </w:div>
        <w:div w:id="1973317867">
          <w:marLeft w:val="0"/>
          <w:marRight w:val="0"/>
          <w:marTop w:val="0"/>
          <w:marBottom w:val="0"/>
          <w:divBdr>
            <w:top w:val="none" w:sz="0" w:space="0" w:color="auto"/>
            <w:left w:val="none" w:sz="0" w:space="0" w:color="auto"/>
            <w:bottom w:val="none" w:sz="0" w:space="0" w:color="auto"/>
            <w:right w:val="none" w:sz="0" w:space="0" w:color="auto"/>
          </w:divBdr>
        </w:div>
        <w:div w:id="134376881">
          <w:marLeft w:val="0"/>
          <w:marRight w:val="0"/>
          <w:marTop w:val="0"/>
          <w:marBottom w:val="0"/>
          <w:divBdr>
            <w:top w:val="none" w:sz="0" w:space="0" w:color="auto"/>
            <w:left w:val="none" w:sz="0" w:space="0" w:color="auto"/>
            <w:bottom w:val="none" w:sz="0" w:space="0" w:color="auto"/>
            <w:right w:val="none" w:sz="0" w:space="0" w:color="auto"/>
          </w:divBdr>
        </w:div>
        <w:div w:id="1039402430">
          <w:marLeft w:val="0"/>
          <w:marRight w:val="0"/>
          <w:marTop w:val="0"/>
          <w:marBottom w:val="0"/>
          <w:divBdr>
            <w:top w:val="none" w:sz="0" w:space="0" w:color="auto"/>
            <w:left w:val="none" w:sz="0" w:space="0" w:color="auto"/>
            <w:bottom w:val="none" w:sz="0" w:space="0" w:color="auto"/>
            <w:right w:val="none" w:sz="0" w:space="0" w:color="auto"/>
          </w:divBdr>
        </w:div>
        <w:div w:id="1157304823">
          <w:marLeft w:val="0"/>
          <w:marRight w:val="0"/>
          <w:marTop w:val="0"/>
          <w:marBottom w:val="0"/>
          <w:divBdr>
            <w:top w:val="none" w:sz="0" w:space="0" w:color="auto"/>
            <w:left w:val="none" w:sz="0" w:space="0" w:color="auto"/>
            <w:bottom w:val="none" w:sz="0" w:space="0" w:color="auto"/>
            <w:right w:val="none" w:sz="0" w:space="0" w:color="auto"/>
          </w:divBdr>
        </w:div>
        <w:div w:id="993294885">
          <w:marLeft w:val="0"/>
          <w:marRight w:val="0"/>
          <w:marTop w:val="0"/>
          <w:marBottom w:val="0"/>
          <w:divBdr>
            <w:top w:val="none" w:sz="0" w:space="0" w:color="auto"/>
            <w:left w:val="none" w:sz="0" w:space="0" w:color="auto"/>
            <w:bottom w:val="none" w:sz="0" w:space="0" w:color="auto"/>
            <w:right w:val="none" w:sz="0" w:space="0" w:color="auto"/>
          </w:divBdr>
        </w:div>
        <w:div w:id="316885004">
          <w:marLeft w:val="0"/>
          <w:marRight w:val="0"/>
          <w:marTop w:val="0"/>
          <w:marBottom w:val="0"/>
          <w:divBdr>
            <w:top w:val="none" w:sz="0" w:space="0" w:color="auto"/>
            <w:left w:val="none" w:sz="0" w:space="0" w:color="auto"/>
            <w:bottom w:val="none" w:sz="0" w:space="0" w:color="auto"/>
            <w:right w:val="none" w:sz="0" w:space="0" w:color="auto"/>
          </w:divBdr>
        </w:div>
        <w:div w:id="299653089">
          <w:marLeft w:val="0"/>
          <w:marRight w:val="0"/>
          <w:marTop w:val="0"/>
          <w:marBottom w:val="0"/>
          <w:divBdr>
            <w:top w:val="none" w:sz="0" w:space="0" w:color="auto"/>
            <w:left w:val="none" w:sz="0" w:space="0" w:color="auto"/>
            <w:bottom w:val="none" w:sz="0" w:space="0" w:color="auto"/>
            <w:right w:val="none" w:sz="0" w:space="0" w:color="auto"/>
          </w:divBdr>
        </w:div>
        <w:div w:id="2139957998">
          <w:marLeft w:val="0"/>
          <w:marRight w:val="0"/>
          <w:marTop w:val="0"/>
          <w:marBottom w:val="0"/>
          <w:divBdr>
            <w:top w:val="none" w:sz="0" w:space="0" w:color="auto"/>
            <w:left w:val="none" w:sz="0" w:space="0" w:color="auto"/>
            <w:bottom w:val="none" w:sz="0" w:space="0" w:color="auto"/>
            <w:right w:val="none" w:sz="0" w:space="0" w:color="auto"/>
          </w:divBdr>
        </w:div>
        <w:div w:id="115296697">
          <w:marLeft w:val="0"/>
          <w:marRight w:val="0"/>
          <w:marTop w:val="0"/>
          <w:marBottom w:val="0"/>
          <w:divBdr>
            <w:top w:val="none" w:sz="0" w:space="0" w:color="auto"/>
            <w:left w:val="none" w:sz="0" w:space="0" w:color="auto"/>
            <w:bottom w:val="none" w:sz="0" w:space="0" w:color="auto"/>
            <w:right w:val="none" w:sz="0" w:space="0" w:color="auto"/>
          </w:divBdr>
        </w:div>
        <w:div w:id="1627128212">
          <w:marLeft w:val="0"/>
          <w:marRight w:val="0"/>
          <w:marTop w:val="0"/>
          <w:marBottom w:val="0"/>
          <w:divBdr>
            <w:top w:val="none" w:sz="0" w:space="0" w:color="auto"/>
            <w:left w:val="none" w:sz="0" w:space="0" w:color="auto"/>
            <w:bottom w:val="none" w:sz="0" w:space="0" w:color="auto"/>
            <w:right w:val="none" w:sz="0" w:space="0" w:color="auto"/>
          </w:divBdr>
        </w:div>
        <w:div w:id="525413671">
          <w:marLeft w:val="0"/>
          <w:marRight w:val="0"/>
          <w:marTop w:val="0"/>
          <w:marBottom w:val="0"/>
          <w:divBdr>
            <w:top w:val="none" w:sz="0" w:space="0" w:color="auto"/>
            <w:left w:val="none" w:sz="0" w:space="0" w:color="auto"/>
            <w:bottom w:val="none" w:sz="0" w:space="0" w:color="auto"/>
            <w:right w:val="none" w:sz="0" w:space="0" w:color="auto"/>
          </w:divBdr>
        </w:div>
        <w:div w:id="1088237715">
          <w:marLeft w:val="0"/>
          <w:marRight w:val="0"/>
          <w:marTop w:val="0"/>
          <w:marBottom w:val="0"/>
          <w:divBdr>
            <w:top w:val="none" w:sz="0" w:space="0" w:color="auto"/>
            <w:left w:val="none" w:sz="0" w:space="0" w:color="auto"/>
            <w:bottom w:val="none" w:sz="0" w:space="0" w:color="auto"/>
            <w:right w:val="none" w:sz="0" w:space="0" w:color="auto"/>
          </w:divBdr>
        </w:div>
      </w:divsChild>
    </w:div>
    <w:div w:id="184170468">
      <w:bodyDiv w:val="1"/>
      <w:marLeft w:val="0"/>
      <w:marRight w:val="0"/>
      <w:marTop w:val="0"/>
      <w:marBottom w:val="0"/>
      <w:divBdr>
        <w:top w:val="none" w:sz="0" w:space="0" w:color="auto"/>
        <w:left w:val="none" w:sz="0" w:space="0" w:color="auto"/>
        <w:bottom w:val="none" w:sz="0" w:space="0" w:color="auto"/>
        <w:right w:val="none" w:sz="0" w:space="0" w:color="auto"/>
      </w:divBdr>
      <w:divsChild>
        <w:div w:id="683169977">
          <w:marLeft w:val="547"/>
          <w:marRight w:val="0"/>
          <w:marTop w:val="154"/>
          <w:marBottom w:val="0"/>
          <w:divBdr>
            <w:top w:val="none" w:sz="0" w:space="0" w:color="auto"/>
            <w:left w:val="none" w:sz="0" w:space="0" w:color="auto"/>
            <w:bottom w:val="none" w:sz="0" w:space="0" w:color="auto"/>
            <w:right w:val="none" w:sz="0" w:space="0" w:color="auto"/>
          </w:divBdr>
        </w:div>
        <w:div w:id="1176380135">
          <w:marLeft w:val="547"/>
          <w:marRight w:val="0"/>
          <w:marTop w:val="154"/>
          <w:marBottom w:val="0"/>
          <w:divBdr>
            <w:top w:val="none" w:sz="0" w:space="0" w:color="auto"/>
            <w:left w:val="none" w:sz="0" w:space="0" w:color="auto"/>
            <w:bottom w:val="none" w:sz="0" w:space="0" w:color="auto"/>
            <w:right w:val="none" w:sz="0" w:space="0" w:color="auto"/>
          </w:divBdr>
        </w:div>
      </w:divsChild>
    </w:div>
    <w:div w:id="982273544">
      <w:bodyDiv w:val="1"/>
      <w:marLeft w:val="0"/>
      <w:marRight w:val="0"/>
      <w:marTop w:val="0"/>
      <w:marBottom w:val="0"/>
      <w:divBdr>
        <w:top w:val="none" w:sz="0" w:space="0" w:color="auto"/>
        <w:left w:val="none" w:sz="0" w:space="0" w:color="auto"/>
        <w:bottom w:val="none" w:sz="0" w:space="0" w:color="auto"/>
        <w:right w:val="none" w:sz="0" w:space="0" w:color="auto"/>
      </w:divBdr>
      <w:divsChild>
        <w:div w:id="436872367">
          <w:marLeft w:val="547"/>
          <w:marRight w:val="0"/>
          <w:marTop w:val="154"/>
          <w:marBottom w:val="0"/>
          <w:divBdr>
            <w:top w:val="none" w:sz="0" w:space="0" w:color="auto"/>
            <w:left w:val="none" w:sz="0" w:space="0" w:color="auto"/>
            <w:bottom w:val="none" w:sz="0" w:space="0" w:color="auto"/>
            <w:right w:val="none" w:sz="0" w:space="0" w:color="auto"/>
          </w:divBdr>
        </w:div>
        <w:div w:id="670986830">
          <w:marLeft w:val="547"/>
          <w:marRight w:val="0"/>
          <w:marTop w:val="154"/>
          <w:marBottom w:val="0"/>
          <w:divBdr>
            <w:top w:val="none" w:sz="0" w:space="0" w:color="auto"/>
            <w:left w:val="none" w:sz="0" w:space="0" w:color="auto"/>
            <w:bottom w:val="none" w:sz="0" w:space="0" w:color="auto"/>
            <w:right w:val="none" w:sz="0" w:space="0" w:color="auto"/>
          </w:divBdr>
        </w:div>
        <w:div w:id="616764963">
          <w:marLeft w:val="547"/>
          <w:marRight w:val="0"/>
          <w:marTop w:val="154"/>
          <w:marBottom w:val="0"/>
          <w:divBdr>
            <w:top w:val="none" w:sz="0" w:space="0" w:color="auto"/>
            <w:left w:val="none" w:sz="0" w:space="0" w:color="auto"/>
            <w:bottom w:val="none" w:sz="0" w:space="0" w:color="auto"/>
            <w:right w:val="none" w:sz="0" w:space="0" w:color="auto"/>
          </w:divBdr>
        </w:div>
      </w:divsChild>
    </w:div>
    <w:div w:id="1467159498">
      <w:bodyDiv w:val="1"/>
      <w:marLeft w:val="0"/>
      <w:marRight w:val="0"/>
      <w:marTop w:val="0"/>
      <w:marBottom w:val="0"/>
      <w:divBdr>
        <w:top w:val="none" w:sz="0" w:space="0" w:color="auto"/>
        <w:left w:val="none" w:sz="0" w:space="0" w:color="auto"/>
        <w:bottom w:val="none" w:sz="0" w:space="0" w:color="auto"/>
        <w:right w:val="none" w:sz="0" w:space="0" w:color="auto"/>
      </w:divBdr>
      <w:divsChild>
        <w:div w:id="737241029">
          <w:marLeft w:val="547"/>
          <w:marRight w:val="0"/>
          <w:marTop w:val="154"/>
          <w:marBottom w:val="0"/>
          <w:divBdr>
            <w:top w:val="none" w:sz="0" w:space="0" w:color="auto"/>
            <w:left w:val="none" w:sz="0" w:space="0" w:color="auto"/>
            <w:bottom w:val="none" w:sz="0" w:space="0" w:color="auto"/>
            <w:right w:val="none" w:sz="0" w:space="0" w:color="auto"/>
          </w:divBdr>
        </w:div>
        <w:div w:id="1707026380">
          <w:marLeft w:val="547"/>
          <w:marRight w:val="0"/>
          <w:marTop w:val="154"/>
          <w:marBottom w:val="0"/>
          <w:divBdr>
            <w:top w:val="none" w:sz="0" w:space="0" w:color="auto"/>
            <w:left w:val="none" w:sz="0" w:space="0" w:color="auto"/>
            <w:bottom w:val="none" w:sz="0" w:space="0" w:color="auto"/>
            <w:right w:val="none" w:sz="0" w:space="0" w:color="auto"/>
          </w:divBdr>
        </w:div>
        <w:div w:id="100717587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Quang Tri MD</dc:creator>
  <cp:lastModifiedBy>Nguyen Hoang Thao</cp:lastModifiedBy>
  <cp:revision>18</cp:revision>
  <cp:lastPrinted>2015-04-28T06:56:00Z</cp:lastPrinted>
  <dcterms:created xsi:type="dcterms:W3CDTF">2015-04-24T05:50:00Z</dcterms:created>
  <dcterms:modified xsi:type="dcterms:W3CDTF">2016-04-15T03:30:00Z</dcterms:modified>
</cp:coreProperties>
</file>